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E76A31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FD">
              <w:rPr>
                <w:rFonts w:ascii="Calibri" w:eastAsia="Calibri" w:hAnsi="Calibri"/>
                <w:noProof/>
              </w:rPr>
              <w:drawing>
                <wp:inline distT="0" distB="0" distL="0" distR="0" wp14:anchorId="6F62B02E" wp14:editId="380DC208">
                  <wp:extent cx="2109903" cy="2926080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46" cy="2930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32"/>
          <w:szCs w:val="32"/>
        </w:rPr>
        <w:t>ОУД</w:t>
      </w:r>
      <w:r w:rsidR="00E76A3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  <w:r w:rsidR="00487F81" w:rsidRPr="00E76A31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12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6637F" w:rsidRPr="00E76A31" w:rsidRDefault="00F148A5" w:rsidP="0026637F">
      <w:pPr>
        <w:pStyle w:val="a8"/>
        <w:tabs>
          <w:tab w:val="left" w:pos="3544"/>
        </w:tabs>
        <w:ind w:firstLine="567"/>
        <w:jc w:val="both"/>
        <w:rPr>
          <w:color w:val="000000"/>
          <w:sz w:val="32"/>
          <w:szCs w:val="32"/>
        </w:rPr>
      </w:pPr>
      <w:r w:rsidRPr="00F148A5">
        <w:rPr>
          <w:color w:val="000000"/>
          <w:sz w:val="32"/>
          <w:szCs w:val="32"/>
        </w:rPr>
        <w:t>специальности</w:t>
      </w:r>
      <w:r w:rsidR="0026637F">
        <w:rPr>
          <w:i/>
          <w:iCs/>
          <w:color w:val="000000"/>
          <w:sz w:val="20"/>
        </w:rPr>
        <w:t xml:space="preserve"> </w:t>
      </w:r>
      <w:r w:rsidR="00EA6400" w:rsidRPr="00E76A31">
        <w:rPr>
          <w:color w:val="000000"/>
          <w:sz w:val="32"/>
          <w:szCs w:val="32"/>
        </w:rPr>
        <w:t>09.02.07 Информационные системы и программирование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6A31" w:rsidRDefault="00E76A3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6A31" w:rsidRDefault="00E76A3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6A31" w:rsidRDefault="00E76A3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6A31" w:rsidRDefault="00E76A3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    г.</w:t>
      </w:r>
    </w:p>
    <w:p w:rsidR="00F148A5" w:rsidRPr="00F148A5" w:rsidRDefault="00F148A5" w:rsidP="00BB50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bookmarkStart w:id="0" w:name="_GoBack"/>
      <w:bookmarkEnd w:id="0"/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1.1. Область применения рабочей программы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реализации ППССЗ среднего общего образования </w:t>
      </w:r>
    </w:p>
    <w:p w:rsidR="00A91FCA" w:rsidRPr="00A91FCA" w:rsidRDefault="00F148A5" w:rsidP="00A91FCA">
      <w:pPr>
        <w:pStyle w:val="a8"/>
        <w:tabs>
          <w:tab w:val="left" w:pos="3544"/>
        </w:tabs>
        <w:ind w:firstLine="567"/>
        <w:jc w:val="both"/>
        <w:rPr>
          <w:color w:val="000000"/>
          <w:szCs w:val="28"/>
        </w:rPr>
      </w:pPr>
      <w:r w:rsidRPr="00F148A5">
        <w:rPr>
          <w:color w:val="000000"/>
          <w:szCs w:val="28"/>
        </w:rPr>
        <w:t xml:space="preserve">по специальности СПО </w:t>
      </w:r>
      <w:r w:rsidR="00EA6400" w:rsidRPr="00EA6400">
        <w:rPr>
          <w:color w:val="000000"/>
          <w:szCs w:val="28"/>
        </w:rPr>
        <w:t>09.02.07 Информационные системы и программирование</w:t>
      </w:r>
    </w:p>
    <w:p w:rsidR="00A91FCA" w:rsidRPr="00F148A5" w:rsidRDefault="00A91FCA" w:rsidP="00A91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углубление интереса к изучению социально-экономических и политико-правовых дисциплин;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применение полученных знаний и умений в практической деятельности в различных сферах общественной жизни.</w:t>
      </w:r>
    </w:p>
    <w:p w:rsidR="00F148A5" w:rsidRPr="0038469D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8469D"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F148A5" w:rsidRPr="00F148A5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  обеспечивает достижение студентами следующих </w:t>
      </w: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результатов: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 w:rsidRPr="00487F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ответственное отношение к созданию семьи на основе осознанного принятия ценностей семейной жизни;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• </w:t>
      </w:r>
      <w:proofErr w:type="spellStart"/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метапредметных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−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умение определять назначение и функции различных социальных, экономических и правовых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 предметных: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владение базовым понятийным аппаратом социальных наук;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решений;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84"/>
        <w:gridCol w:w="3125"/>
        <w:gridCol w:w="4955"/>
      </w:tblGrid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12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Введение </w:t>
            </w:r>
          </w:p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>1. Человек. Человек в системе общественных отношений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3,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Знать, что такое характер, социализация личности, самосознание и социальное поведение.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2,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1.2. Духовная культура личности и общества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Характеризовать: культура общения, труда, учебы, поведения в обществе, этикет.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1.3. Наука и образование в современном мире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 естественные и социально-гуманитарные науки.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 3,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1.4. Мораль, искусство и религия как элементы духовной культуры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A11CA">
              <w:rPr>
                <w:b/>
                <w:color w:val="000000"/>
                <w:sz w:val="22"/>
                <w:szCs w:val="22"/>
              </w:rPr>
              <w:t>2.Общество как сложная динамическая система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Общество как сложная динамическая  система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Иметь представление об обществе как сложной динамичной системе, взаимодействии общества и природы.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Давать определения понятий эволюция и революция, общественный прогресс.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11CA">
              <w:rPr>
                <w:b/>
                <w:bCs/>
                <w:color w:val="000000"/>
                <w:sz w:val="22"/>
                <w:szCs w:val="22"/>
              </w:rPr>
              <w:t xml:space="preserve">3. Экономика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3.2. Рынок. Фирма. Роль государства в экономике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3.3. Рынок труда и безработица.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спрос на труд и предложение труда; понятие безработицы, ее причины и экономические последствия.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 xml:space="preserve">4. Социальные отношения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4.1. Социальная роль и стратификация.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понятия: социальные отношения и социальная стратификация;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Определять социальные роли человека в обществе.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4.2. Социальные нормы и конфликты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виды социальных норм и санкций, </w:t>
            </w:r>
            <w:proofErr w:type="spellStart"/>
            <w:r w:rsidRPr="00DA11CA">
              <w:rPr>
                <w:color w:val="000000"/>
                <w:sz w:val="22"/>
                <w:szCs w:val="22"/>
              </w:rPr>
              <w:t>девиантное</w:t>
            </w:r>
            <w:proofErr w:type="spellEnd"/>
            <w:r w:rsidRPr="00DA11CA">
              <w:rPr>
                <w:color w:val="000000"/>
                <w:sz w:val="22"/>
                <w:szCs w:val="22"/>
              </w:rPr>
              <w:t xml:space="preserve"> поведение, его формы, проявления, социальные конфликты, причины и истоки их возникновения.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4.3.Важнейшие социальные общности и группы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 xml:space="preserve">5. Политика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  <w:r w:rsidRPr="00DA11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типологию политических режимов. Знать понятие правовое государство и называть его признаки.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5,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5.2. Участники политического процесса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взаимоотношения личности и государства;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гражданское общество и правовое государство.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избирательную кампанию в Российской Федерации.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>6. Право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6.1. Правовое регулирование общественных отношений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Выделить роль права в системе социальных норм.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системы права.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 6</w:t>
            </w:r>
            <w:r w:rsidRPr="00DA11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6.3. Отрасли российского права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и знать содержание основных отраслей российского права. 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Перечисляются общие и профессиональные компетенции, указанные в п.5 ФГОС по специальности, реализация которых, по вашему мнению, возможна при изучении дисциплины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компетенции (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8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практической подготовки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2.2. Тематический план и содержание учебной дисциплины __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Обществознание_____________________________</w:t>
      </w:r>
    </w:p>
    <w:p w:rsidR="00CD14B6" w:rsidRPr="005B004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</w:rPr>
        <w:t>наименование дисциплины</w:t>
      </w:r>
    </w:p>
    <w:tbl>
      <w:tblPr>
        <w:tblW w:w="5217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02"/>
        <w:gridCol w:w="1055"/>
        <w:gridCol w:w="1185"/>
        <w:gridCol w:w="1185"/>
        <w:gridCol w:w="3999"/>
        <w:gridCol w:w="2783"/>
        <w:gridCol w:w="1284"/>
      </w:tblGrid>
      <w:tr w:rsidR="00CD14B6" w:rsidRPr="005B004A" w:rsidTr="00FD71F6">
        <w:tc>
          <w:tcPr>
            <w:tcW w:w="20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</w:t>
            </w:r>
            <w:proofErr w:type="spellEnd"/>
          </w:p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070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аудиторных)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129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902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41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Коды </w:t>
            </w:r>
            <w:proofErr w:type="spellStart"/>
            <w:proofErr w:type="gramStart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формиру-емых</w:t>
            </w:r>
            <w:proofErr w:type="spellEnd"/>
            <w:proofErr w:type="gramEnd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компетенций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303"/>
        </w:trPr>
        <w:tc>
          <w:tcPr>
            <w:tcW w:w="206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bottom w:val="single" w:sz="4" w:space="0" w:color="auto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136"/>
        </w:trPr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Человек и общество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Человек в системе общественных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рирода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врожденные и приобретенные качества. Человек. Индивид. Личность.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Человек, Индивид, Личность – Ресурс https://skysmart.ru/articles/obshestvoznanie/chelovek-individ-lichnost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Сочинение по теме: «Цель и смысл человеческой жизни».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4, ОК 6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№1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Социальное взаимодействие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Социология – Ресурс https://www.grandars.ru/college/sociologiya/socialnoe-vzaimodeystvie.html</w:t>
            </w:r>
            <w:r w:rsidRPr="005B00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основные особенности научного мышления.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личности.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человек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ttp://otherreferats.allbest.ru/philosophy/00167136_0.html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Дать определение понятиям: «социальные отношения» и «социальные взаимодействия»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</w:t>
            </w:r>
          </w:p>
        </w:tc>
      </w:tr>
      <w:tr w:rsidR="00CD14B6" w:rsidRPr="005B004A" w:rsidTr="00FD71F6">
        <w:trPr>
          <w:trHeight w:val="1477"/>
        </w:trPr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 в группе.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Общество как система. Сферы.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Понятие социальной системы – Ресурс </w:t>
            </w:r>
            <w:hyperlink r:id="rId9" w:history="1">
              <w:r w:rsidRPr="005B004A">
                <w:rPr>
                  <w:rFonts w:ascii="Times New Roman" w:hAnsi="Times New Roman" w:cs="Times New Roman"/>
                  <w:sz w:val="20"/>
                  <w:szCs w:val="20"/>
                </w:rPr>
                <w:t>http://www.grandars.ru/college/sociologiya/obshchestvo-kak-socialnaya-sistema.html</w:t>
              </w:r>
            </w:hyperlink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http://www.docme.ru/doc/87399/obshhestvo-i-priroda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по каким признакам определить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которые вы входите.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современного – Ресурс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мира.http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://sitereferatov.ru/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ecolog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/721-26.html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особенности модернизации в Р.Ф.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Духовная культура человека и общества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Духовная культура личности и общества.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о культуре.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п.28, 30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Культура – Ресурс https://ru.wikipedia.org/wiki/Культура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культуры в обществе.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и образование в современном мире.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гуманитарные науки.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п.31, 32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– Ресурс http://worldcivilizations.narod.ru/socionauki.ht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науки в современном мире.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Ресурс.http://www.kakprosto.ru/kak-876097-chto-takoe-obrazovanie-kak-sposob-peredachi-opyta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современные тенденции в сфере развития образования.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Правовое регулирование образовательной деятельности.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Bdr>
                <w:top w:val="single" w:sz="6" w:space="0" w:color="FFFFFF"/>
                <w:left w:val="single" w:sz="6" w:space="12" w:color="FFFFFF"/>
                <w:bottom w:val="single" w:sz="6" w:space="0" w:color="FFFFFF"/>
                <w:right w:val="single" w:sz="6" w:space="12" w:color="FFFFFF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 в России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http://isfic.info/pravov/rosp139.htm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документы международных организаций как источников образовательного права.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4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Мораль, искусство и религия как элементы духовной культуры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Мораль. Гуманизм. Долг и совесть.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п.33, 34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 и мораль – Ресурс http://alkruglov.narod.ru/lawmoral.html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Мини-сочинение по теме: «Мое понимание справедливости и удовольствия».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Сообщение по темам: «Буддизм», «Ислам», «Христианство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как сложная динамическая система. Эволюция и революция, общественный прогресс. 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Общественный прогресс – Ресурс https://socialtutors.ru/egeobsch/chelovekiobshestvoege/191-ponjatija-obschestvennogo-progressa-ego-funkcii-i-vidy.html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Пример общественного прогресса.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Экономическая сфера жизни общества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экономическая наука. Экономические системы.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Экономика как наука и хозяйство.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как наука и как хозяйство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Ресурс http://www.grandars.ru/student/ekonomicheskaya-teoriya/ekonomika.html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 Сообщение по теме: «Защита прав потребителя».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Ограниченность ресурсов и  факторы производства.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Факторы производств</w:t>
            </w:r>
            <w:proofErr w:type="gramStart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http://50.economicus.ru/index.php?ch=4&amp;le=31&amp;r=2&amp;z=0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центрального банка РФ.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Типы экономических систем.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Виды экономических систем – Ресурс https://betafinance.ru/education/vidy-ekonomicheskih-sistem.html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Охарактеризовать простое товарное производство.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Рынок. Фирма. Роль государства в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экономике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ынок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Спрос. Предложение.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2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B004A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Рынок и законы рынка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https://studref.com/651960/sotsiologiya/rynok_firma_rol_gosudarstva_ekonomike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рыночных отношений в России.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и признаки банковской системы.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Понятие и признаки банковской системы. Виды банковских систем – Ресурс http://konspekts.ru/dengi-kredit-banki/ponyatie-i-priznaki-bankovskoj-sistemy-vidy-bankovskix-sistem/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виды предпринимательской деятельности по признаку собственности.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Государство и экономика. Инфляция, её причины и последствия.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Инфляция – Ресурс https://www.audit-it.ru/terms/accounting/inflyatsiya.html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Функции и роль государства в экономике. Перечислить последствия инфляции.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4, ОК 6,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Предложение труда. Роль профсоюзов и государства на рынках труда.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труда. Спрос и предложение труда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http://studopedia.ru/3_48626_rinok-truda-spros-i-predlozhenie-truda.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кроссворд. Дать характеристику Федерации независимых профсоюзов России.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2, ОК 3, ОК 4,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её причины и экономические последствия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http://pandia.ru/text/77/197/88015.php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ФЗ «О защите прав потребителей»– Ресурс http://base.garant.ru/10106035/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Статья 18. Права потребителя при обнаружении в товаре недостатков.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rPr>
          <w:trHeight w:val="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 Элементы международной экономики.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экономики.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 Элементы международной экономики – Ресурс http://gigabaza.ru/doc/102140-p2.html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Проблемы теневой экономики в России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Социальные отношения.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 и стратификация. Социальные отношения, стратификация и мобильность.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14.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свое социальное положение. Сообщение или презентация по теме: «Влияние общества на развитие личности».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роль, статус и престиж. Социальные нормы и конфликты.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Ресурс http://samseberepet.ucoz.ru/index/skachivaem_besplatno_segodnja/0-24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социальные роли человека в семье и трудовом коллективе. Сообщение или презентация по теме: «Престижность профессиональной деятельности».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4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конфликт.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Девиантное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поведение, его формы и проявления.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12.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конфликт. – Ресурс https://ru.wikipedia.org/wiki/Социальный_конфликт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Привести примеры личных конфликтных ситуаций.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5, ОК 6, ОК 7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социальные общности и группы.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стратификации в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России.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10.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Пути для решения социальных проблем в РФ.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9, 13.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 Ресурс 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портрет молодежи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Семья и брак.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11.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роль семьи в обществе.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Политика.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Политика и власть. Государство в политической системе.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Политическая организация общества.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Могут ли тоталитарные и авторитарные режимы играть положительную роль в истории? Приведите примеры.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Государство, его признаки и формы. Правовое государство, понятие и признаки.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16, 17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Значение государственного суверенитета. Права человека и гражданина.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политического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ичность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, общество и политика.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23, 25.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Составить памятку «Как ориентироваться в материалах СМИ».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3215C7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5C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общественных отношений.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Юриспруденция как общественная наука.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Роль права в жизни общества.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в системе социальных норм.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 чем состоит социальная ценность норм права.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права Российской Федерации.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эссе: «Всякая власть предполагает минимум права; всякое право предполагает минимум власти» (Б.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Вышеславцев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). Как вы понимаете эту мысль?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Правоохранительные органы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Презентации по обществознанию Чернова 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Понятие преступления и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наказания в уголовном праве.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Понятие гражданства. Права и обязанности граждан. Международная защита прав человека.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гражданства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http://www.tinlib.ru/shpargalki/shpargalka_po_konstitucionnomu_pravu_zarubezhnyh_stran/p8.php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https://ru.wikipedia.org/wiki/Гражданство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Способы утраты гражданства. Основные обязанности граждан и их виды.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Гражданское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С. 274-276.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Перечислить иные нормативные правовые акты, регулирующие семейные правоотношения.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Трудовой кодекс РФ –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http://www.consultant.ru/document/cons_doc_LAW_34683/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право. Уголовное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С. 269-273.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</w:t>
            </w:r>
            <w:hyperlink r:id="rId10" w:history="1">
              <w:r w:rsidRPr="005B00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http://samseberepet.ucoz.ru/index/skachivaem_besplatno_segodnja/0-24</w:t>
              </w:r>
            </w:hyperlink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Какова главная цель административного наказания?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(Дифференцированный зачет).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1-11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797292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1A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Оборудование учебного </w:t>
      </w:r>
      <w:proofErr w:type="spell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>кабинета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осадочные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 по количеству 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плазменный экран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Для студентов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технического, естественно-научного, гуманитарного профилей: учебник для студ. учреждений </w:t>
      </w:r>
      <w:proofErr w:type="spellStart"/>
      <w:r w:rsidRPr="001D09A3">
        <w:rPr>
          <w:color w:val="000000"/>
          <w:sz w:val="28"/>
          <w:szCs w:val="28"/>
        </w:rPr>
        <w:t>сред</w:t>
      </w:r>
      <w:proofErr w:type="gramStart"/>
      <w:r w:rsidRPr="001D09A3">
        <w:rPr>
          <w:color w:val="000000"/>
          <w:sz w:val="28"/>
          <w:szCs w:val="28"/>
        </w:rPr>
        <w:t>.п</w:t>
      </w:r>
      <w:proofErr w:type="gramEnd"/>
      <w:r w:rsidRPr="001D09A3">
        <w:rPr>
          <w:color w:val="000000"/>
          <w:sz w:val="28"/>
          <w:szCs w:val="28"/>
        </w:rPr>
        <w:t>роф</w:t>
      </w:r>
      <w:proofErr w:type="spellEnd"/>
      <w:r w:rsidRPr="001D09A3">
        <w:rPr>
          <w:color w:val="000000"/>
          <w:sz w:val="28"/>
          <w:szCs w:val="28"/>
        </w:rPr>
        <w:t xml:space="preserve">. образования / А.Г. Важенин. – 7-е изд., стер. – М.: Издательский центр «Академия», 2020. – 528с. Текст: электронный// Электронная библиотека «Академия» [сайт]. — URL: </w:t>
      </w:r>
      <w:hyperlink r:id="rId11" w:history="1">
        <w:r w:rsidRPr="001D09A3">
          <w:rPr>
            <w:color w:val="000000"/>
            <w:sz w:val="28"/>
            <w:szCs w:val="28"/>
          </w:rPr>
          <w:t>https://academia-library.ru/</w:t>
        </w:r>
      </w:hyperlink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Дополнительная литература для студентов: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  технического, </w:t>
      </w:r>
      <w:proofErr w:type="gramStart"/>
      <w:r w:rsidRPr="001D09A3">
        <w:rPr>
          <w:color w:val="000000"/>
          <w:sz w:val="28"/>
          <w:szCs w:val="28"/>
        </w:rPr>
        <w:t>естественно-научного</w:t>
      </w:r>
      <w:proofErr w:type="gramEnd"/>
      <w:r w:rsidRPr="001D09A3">
        <w:rPr>
          <w:color w:val="000000"/>
          <w:sz w:val="28"/>
          <w:szCs w:val="28"/>
        </w:rPr>
        <w:t xml:space="preserve">, гуманитарного профилей: учебник. – М., 2014. 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Основные источники: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Конституция Российской Федерации 1993 г. (последняя редакция). Водный кодекс РФ (введен в действие Федеральным законом от 03.06.2006 № 74-ФЗ) // СЗ РФ. — 2006. — № 23. — Ст. 2381.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1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30.11.1994 № 51-ФЗ) // СЗ РФ. — 1994. — № 32. — Ст. 3301.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2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26.01.1996 № 14-ФЗ) // СЗ РФ. — 1996. — № 5. — Ст. 410.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3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26.11.2001 № 46-ФЗ) // СЗ РФ. — 2001. — № 49. — Ст. 4552.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Гражданский кодекс РФ. Ч. 4 (введен в действие Федеральным законом от 18.12.2006 № 230-ФЗ) // СЗ РФ. — 2006. — № 52 (ч. I). — Ст. 5496.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Земельный кодекс РФ (введен в действие Федеральным законом от 25.10.2001 № 136-ФЗ) // СЗ РФ. — 2001. — № 44. — Ст. 4147.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Кодекс РФ об административных правонарушениях (введен в действие Федеральным законом от 30.12.2001 № 195-ФЗ) // СЗ РФ. — 2002. — № 1 (Ч. I). — Ст. 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I). — Ст. 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Уголовный кодекс РФ (введен в действие Федеральным законом от 13.06.1996 № 63-ФЗ) // СЗ РФ. — 1996. — № 25. — Ст. 2954.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07.02.1992 № 2300-1 «О защите прав потребителей» // СЗ РФ. — 1992. — № 15. — Ст. 766.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// Ведомости Съезда народных депутатов РФ и ВС РФ. — 1991. — № 18. — Ст. 566.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lastRenderedPageBreak/>
        <w:t>Закон РФ от 31.05.2002 № 62-ФЗ «О гражданстве Российской Федерации» // СЗ РФ. — 2002.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21.02.1992 № 2395-1 «О недрах» (с изм. и доп.) // СЗ РФ. — 1995. — № 10. — Ст. 823.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11.02.1993 № 4462-1 «О Нотариате» (с изм. и доп.) // СЗ РФ. — 1993.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31.05.2002 г. № 63-ФЗ «Об адвокатской деятельности и адвокатуре в Российской Федерации» // СЗ РФ. — 2002. Федеральный закон от 29.12.2012 № 273-ФЗ «Об образовании в Российской Федерации» // СЗ РФ. — 2012.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30.03.1999 № 52-ФЗ «О санитарно-эпидемиологическом благополучии населения» // СЗ РФ. — 1999. — № 14. — Ст. 1650.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24.04.1995 № 52-ФЗ «О животном мире» // Российская газета. — 1995. — 4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04.05.1999 № 96-ФЗ «Об охране атмосферного воздуха» // СЗ РФ. — 1999. — № 18. — Ст. 2222.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</w:t>
      </w:r>
      <w:proofErr w:type="spellStart"/>
      <w:r w:rsidRPr="001D09A3">
        <w:rPr>
          <w:color w:val="000000"/>
          <w:sz w:val="28"/>
          <w:szCs w:val="28"/>
        </w:rPr>
        <w:t>Минобрнауки</w:t>
      </w:r>
      <w:proofErr w:type="spellEnd"/>
      <w:r w:rsidRPr="001D09A3">
        <w:rPr>
          <w:color w:val="000000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proofErr w:type="gramStart"/>
      <w:r w:rsidRPr="001D09A3">
        <w:rPr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  <w:r w:rsidRPr="001D09A3">
        <w:rPr>
          <w:color w:val="000000"/>
          <w:sz w:val="28"/>
          <w:szCs w:val="28"/>
        </w:rPr>
        <w:t xml:space="preserve"> 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 </w:t>
      </w:r>
    </w:p>
    <w:p w:rsidR="00CD14B6" w:rsidRPr="005B004A" w:rsidRDefault="00CD14B6" w:rsidP="00CD14B6">
      <w:pPr>
        <w:pStyle w:val="a7"/>
        <w:keepNext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53"/>
        <w:jc w:val="both"/>
        <w:rPr>
          <w:color w:val="FF0000"/>
          <w:sz w:val="28"/>
          <w:szCs w:val="28"/>
          <w:vertAlign w:val="superscript"/>
        </w:rPr>
      </w:pPr>
      <w:r w:rsidRPr="005B004A">
        <w:rPr>
          <w:color w:val="000000"/>
          <w:sz w:val="28"/>
          <w:szCs w:val="28"/>
        </w:rPr>
        <w:lastRenderedPageBreak/>
        <w:t>Учебно-тренировочные материалы для сдачи ЕГЭ. — М., 2014. Интернет-ресурсы www.openclass.ru (Открытый класс: сетевые образовательные сообщества). www.school-collection.edu.ru (Единая коллекция цифровых образовательных ресурсов). www.festival.1september.ru (Фестиваль педагогических идей «Открытый урок»). www.base.garant.ru («ГАРАНТ» — информационно-правовой портал). www.istrodina.com (Российский исторический иллюстрированный журнал «Родина»).</w:t>
      </w:r>
      <w:r w:rsidRPr="005B004A">
        <w:rPr>
          <w:color w:val="000000"/>
          <w:sz w:val="28"/>
          <w:szCs w:val="28"/>
        </w:rPr>
        <w:br w:type="page"/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Контроль и оценка результатов освоения УЧЕБНОЙ Дисциплины</w:t>
      </w:r>
    </w:p>
    <w:p w:rsidR="00CD14B6" w:rsidRPr="00F148A5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индивидуальных заданий, проектов, исследований, самостоятельной работы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 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55"/>
        <w:gridCol w:w="6416"/>
      </w:tblGrid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Предметные результаты обучения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за подготовкой, выполнением, представлением результата, защитой проекта. Собеседование. Консультации. Беседа.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во время выполнения практических работ, участия в конкурсах. Подготовка сообщения или презентации.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материалов портфолио, результатов самостоятельной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 Тестирование. Заполнение таблицы. Аналитическая обработка данных таблицы или схемы.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и оценка решения профессиональных задач на практических занятиях,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Оценка материалов портфолио. Оценка выполнения тестовых заданий, терминологического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диктанта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навыков самостоятельного анализа источников исторической информации.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результативности и качества выполнения самостоятельных работ, тестовых заданий, заполнения таблицы, составления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резентаций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докладов. Экспертная оценка решения ситуационных задач.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нём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Оценка результативности и качества выполнения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тельных работ, тестовых заданий, презентаций, докладов, сообщений. Аналитическая обработка данных таблицы или схемы.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саморазвитию и самовоспитанию в соответствии с общечеловеческими ценностями и идеалами                                                                                                                                                                                                                                     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результативности и качества выполнения самостоятельных работ, тестовых заданий, заполнения таблицы составления, схем, презентаций, сообщений. - Оценка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</w:t>
            </w:r>
          </w:p>
        </w:tc>
      </w:tr>
      <w:tr w:rsidR="00CD14B6" w:rsidRPr="00A74CE4" w:rsidTr="00FD71F6">
        <w:trPr>
          <w:trHeight w:val="1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решения задач во время обучения, выполнения практических работ, участия в конкурсах, деловых играх, работы над проектами, презентациями. Оценка материалов портфолио - Оценивание результатов самостоятельной работы. - Демонстрация способности делать выводы из источника. - Работа с дополнительной литературой.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6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Оценка результативности и качества выполнения самостоятельных работ, тестовых заданий, презентаций, докладов, сообщений. Аналитическая обработка данных таблицы или схемы.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Критический анализ источника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литературой.</w:t>
            </w:r>
          </w:p>
        </w:tc>
      </w:tr>
      <w:tr w:rsidR="00CD14B6" w:rsidRPr="00A74CE4" w:rsidTr="00FD71F6">
        <w:trPr>
          <w:trHeight w:val="4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навыками познавательной, учебн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исследовательской и проектной деятельности 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Наблюдение и оценка решения профессиональных задач на практических занятиях, выполнения самостоятельных работ, тестовых заданий, заполнения таблицы составления, схем, презентаций, докладов. - Оценивание навыков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самостоятельного анализа источников исторической информации. Отделение суждений, имеющих фактический характер, от оценочных суждений.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самостоятельной информационн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- Наблюдение и экспертная оценка решения задач во время обучения, выполнения практических работ, участия в конкурсах, деловых игр, работы над проектами, презентациями. Оценка материалов портфолио. - Критический анализ источника. Отделение суждений,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фактический характер, от оценочных суждений. Демонстрация способности делать выводы из источника. - Оценивание навыков самостоятельного анализа источников исторической информации. - Экспертное оценивание выступлений.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14B6" w:rsidRPr="00A74CE4" w:rsidTr="00FD71F6">
        <w:trPr>
          <w:trHeight w:val="10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Привлечение информации курса и личного опыта для анализа информации источника. Демонстрация способности делать выводы из источника.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аблюдение и оценка решения профессиональных задач на практических занятиях. - Работа с дополнительной литературой.</w:t>
            </w:r>
          </w:p>
        </w:tc>
      </w:tr>
      <w:tr w:rsidR="00CD14B6" w:rsidRPr="00A74CE4" w:rsidTr="00FD71F6">
        <w:trPr>
          <w:trHeight w:val="148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 - Экспертное оценивание выступлений. - Доклад или сообщение по теме. Защита творческой работы. - Работа с дополнительной литературой. - Критический анализ источника. Демонстрация умения формулировать авторскую позицию,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с фиксацией фактов.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Экспертная оценка эффективности и правильности принимаемых решений на практических занятиях, в процессе деловой игры,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стоятельной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 - Наблюдение и экспертная оценка процесса принятия решений, участия в конкурсах, деловых играх, при изучении дисциплины история. - Оценивание навыков самостоятельного анализа источников исторической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информации.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- Работа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дополните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Критический анализ источника</w:t>
            </w:r>
          </w:p>
        </w:tc>
      </w:tr>
      <w:tr w:rsidR="00CD14B6" w:rsidRPr="00A74CE4" w:rsidTr="00FD71F6">
        <w:trPr>
          <w:trHeight w:val="226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-Наблюдение и оценка решения профессиональных задач на практических занятиях, выполнения самостоятельных работ, тестовых заданий, заполнение таблицы составления, схем, презентаций, докладов. - Оценивание навыков самостоятельного анализа источников исторической информации. Отделение суждений, имеющих фактический характер,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5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Доклад или сообщение по теме.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Защита творческой работы. - Работа с дополнительной литературой.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Критический анализ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базовым понятийным аппаратом социальных наук;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</w:tc>
      </w:tr>
      <w:tr w:rsidR="00CD14B6" w:rsidRPr="00A74CE4" w:rsidTr="00FD71F6">
        <w:trPr>
          <w:trHeight w:val="1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умениями выявлять причинн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Критический анализ источника. - Отделение суждений, имеющих фактический характер, от оценочных суждений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Оцениваник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Демонстрация умения формулировать авторскую позицию.</w:t>
            </w:r>
          </w:p>
        </w:tc>
      </w:tr>
      <w:tr w:rsidR="00CD14B6" w:rsidRPr="00A74CE4" w:rsidTr="00FD71F6">
        <w:trPr>
          <w:trHeight w:val="1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результатов самостоятельной работы. - 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 методах познания социальных явлений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-Презентация индивидуальных и групповых домашних заданий.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Экспертное оценивание выступлений. - Доклад или сообщение по теме.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Защита творческой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- Критический анализ источника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202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источника. - Работа с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дополнительной</w:t>
            </w:r>
            <w:proofErr w:type="gramEnd"/>
          </w:p>
        </w:tc>
      </w:tr>
      <w:tr w:rsidR="00CD14B6" w:rsidRPr="00A74CE4" w:rsidTr="00FD71F6">
        <w:trPr>
          <w:trHeight w:val="276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Отделение суждений, имеющих фактический характер, от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</w:t>
            </w:r>
          </w:p>
        </w:tc>
      </w:tr>
    </w:tbl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Default="00CD14B6" w:rsidP="00CD14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024" w:rsidRDefault="00492024" w:rsidP="00F148A5">
      <w:pPr>
        <w:spacing w:after="0" w:line="240" w:lineRule="auto"/>
      </w:pPr>
      <w:r>
        <w:separator/>
      </w:r>
    </w:p>
  </w:endnote>
  <w:endnote w:type="continuationSeparator" w:id="0">
    <w:p w:rsidR="00492024" w:rsidRDefault="00492024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024" w:rsidRDefault="00492024" w:rsidP="00F148A5">
      <w:pPr>
        <w:spacing w:after="0" w:line="240" w:lineRule="auto"/>
      </w:pPr>
      <w:r>
        <w:separator/>
      </w:r>
    </w:p>
  </w:footnote>
  <w:footnote w:type="continuationSeparator" w:id="0">
    <w:p w:rsidR="00492024" w:rsidRDefault="00492024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A5"/>
    <w:rsid w:val="0005746B"/>
    <w:rsid w:val="001D09A3"/>
    <w:rsid w:val="001D44BA"/>
    <w:rsid w:val="0026637F"/>
    <w:rsid w:val="003215C7"/>
    <w:rsid w:val="003747C0"/>
    <w:rsid w:val="0038469D"/>
    <w:rsid w:val="00463C77"/>
    <w:rsid w:val="00487F81"/>
    <w:rsid w:val="00492024"/>
    <w:rsid w:val="00503A4D"/>
    <w:rsid w:val="0056389F"/>
    <w:rsid w:val="00616D04"/>
    <w:rsid w:val="006E0E99"/>
    <w:rsid w:val="00737CAF"/>
    <w:rsid w:val="00813723"/>
    <w:rsid w:val="00922804"/>
    <w:rsid w:val="00A607BD"/>
    <w:rsid w:val="00A91FCA"/>
    <w:rsid w:val="00BB50A0"/>
    <w:rsid w:val="00C93DEC"/>
    <w:rsid w:val="00CA10E6"/>
    <w:rsid w:val="00CD14B6"/>
    <w:rsid w:val="00D348A8"/>
    <w:rsid w:val="00DB0345"/>
    <w:rsid w:val="00E76A31"/>
    <w:rsid w:val="00EA6400"/>
    <w:rsid w:val="00F148A5"/>
    <w:rsid w:val="00F37A9E"/>
    <w:rsid w:val="00FA67CC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7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6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7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6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mseberepet.ucoz.ru/index/skachivaem_besplatno_segodnja/0-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o-kak-socialnaya-siste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6543</Words>
  <Characters>37297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3</cp:revision>
  <dcterms:created xsi:type="dcterms:W3CDTF">2022-10-31T09:54:00Z</dcterms:created>
  <dcterms:modified xsi:type="dcterms:W3CDTF">2022-10-31T09:55:00Z</dcterms:modified>
</cp:coreProperties>
</file>