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9A" w:rsidRPr="00B82CBD" w:rsidRDefault="00D9509A" w:rsidP="00060D6B">
      <w:pPr>
        <w:spacing w:after="0" w:line="240" w:lineRule="auto"/>
        <w:ind w:hanging="1134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Look w:val="01E0" w:firstRow="1" w:lastRow="1" w:firstColumn="1" w:lastColumn="1" w:noHBand="0" w:noVBand="0"/>
      </w:tblPr>
      <w:tblGrid>
        <w:gridCol w:w="3749"/>
        <w:gridCol w:w="6316"/>
      </w:tblGrid>
      <w:tr w:rsidR="00B82CBD" w:rsidRPr="00B82CBD" w:rsidTr="00053F54">
        <w:trPr>
          <w:trHeight w:val="5245"/>
        </w:trPr>
        <w:tc>
          <w:tcPr>
            <w:tcW w:w="3749" w:type="dxa"/>
          </w:tcPr>
          <w:p w:rsidR="00B82CBD" w:rsidRPr="00B82CBD" w:rsidRDefault="00B82CBD" w:rsidP="00053F54">
            <w:pPr>
              <w:pStyle w:val="1"/>
              <w:jc w:val="center"/>
              <w:rPr>
                <w:rFonts w:ascii="Times New Roman" w:eastAsia="Calibri" w:hAnsi="Times New Roman"/>
              </w:rPr>
            </w:pPr>
            <w:r w:rsidRPr="00B82CBD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5F5F0405" wp14:editId="5B2A1C0A">
                  <wp:extent cx="2243470" cy="3211031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915" cy="3213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6" w:type="dxa"/>
          </w:tcPr>
          <w:p w:rsidR="00B82CBD" w:rsidRPr="00B82CBD" w:rsidRDefault="00B82CBD" w:rsidP="00053F54">
            <w:pPr>
              <w:pStyle w:val="1"/>
              <w:tabs>
                <w:tab w:val="left" w:pos="636"/>
              </w:tabs>
              <w:rPr>
                <w:rFonts w:ascii="Times New Roman" w:eastAsia="Calibri" w:hAnsi="Times New Roman"/>
              </w:rPr>
            </w:pPr>
            <w:r w:rsidRPr="00B82CBD">
              <w:rPr>
                <w:rFonts w:ascii="Times New Roman" w:eastAsia="Calibri" w:hAnsi="Times New Roman"/>
              </w:rPr>
              <w:tab/>
            </w:r>
          </w:p>
          <w:p w:rsidR="00B82CBD" w:rsidRPr="00B82CBD" w:rsidRDefault="00B82CBD" w:rsidP="00053F54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82CBD">
              <w:rPr>
                <w:rFonts w:ascii="Times New Roman" w:eastAsia="Calibri" w:hAnsi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B82CBD" w:rsidRPr="00B82CBD" w:rsidRDefault="00B82CBD" w:rsidP="00053F54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B82CBD" w:rsidRPr="00B82CBD" w:rsidRDefault="00B82CBD" w:rsidP="00053F54">
            <w:pPr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82CBD">
              <w:rPr>
                <w:rFonts w:ascii="Times New Roman" w:eastAsia="Calibri" w:hAnsi="Times New Roman"/>
                <w:sz w:val="28"/>
                <w:szCs w:val="28"/>
              </w:rPr>
              <w:t xml:space="preserve">Государственное  бюджетное профессиональное  образовательное учреждение Иркутской области </w:t>
            </w:r>
          </w:p>
          <w:p w:rsidR="00B82CBD" w:rsidRPr="00B82CBD" w:rsidRDefault="00B82CBD" w:rsidP="00053F54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82CBD">
              <w:rPr>
                <w:rFonts w:ascii="Times New Roman" w:eastAsia="Calibri" w:hAnsi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B82CBD" w:rsidRPr="00B82CBD" w:rsidRDefault="00B82CBD" w:rsidP="00053F54">
            <w:pPr>
              <w:jc w:val="center"/>
              <w:rPr>
                <w:rFonts w:ascii="Times New Roman" w:eastAsia="Calibri" w:hAnsi="Times New Roman"/>
              </w:rPr>
            </w:pPr>
          </w:p>
          <w:p w:rsidR="00B82CBD" w:rsidRPr="00B82CBD" w:rsidRDefault="00B82CBD" w:rsidP="00053F54">
            <w:pPr>
              <w:rPr>
                <w:rFonts w:ascii="Times New Roman" w:eastAsia="Calibri" w:hAnsi="Times New Roman"/>
              </w:rPr>
            </w:pPr>
          </w:p>
        </w:tc>
      </w:tr>
    </w:tbl>
    <w:p w:rsidR="00B82CBD" w:rsidRPr="00B82CBD" w:rsidRDefault="00B82CBD" w:rsidP="00B82CBD">
      <w:pPr>
        <w:spacing w:before="2280"/>
        <w:jc w:val="center"/>
        <w:rPr>
          <w:rFonts w:ascii="Times New Roman" w:hAnsi="Times New Roman"/>
          <w:b/>
        </w:rPr>
      </w:pPr>
      <w:r w:rsidRPr="00B82CBD">
        <w:rPr>
          <w:rFonts w:ascii="Times New Roman" w:hAnsi="Times New Roman"/>
          <w:sz w:val="44"/>
          <w:szCs w:val="44"/>
        </w:rPr>
        <w:tab/>
      </w:r>
      <w:r w:rsidRPr="00B82CBD">
        <w:rPr>
          <w:rFonts w:ascii="Times New Roman" w:eastAsia="Calibri" w:hAnsi="Times New Roman"/>
          <w:b/>
          <w:caps/>
          <w:sz w:val="32"/>
          <w:szCs w:val="32"/>
        </w:rPr>
        <w:t>РАБОЧАЯ ПРОГРАММа УЧЕБНОЙ ДИСЦИПЛИНЫ</w:t>
      </w:r>
    </w:p>
    <w:p w:rsidR="00B82CBD" w:rsidRPr="00B82CBD" w:rsidRDefault="00B82CBD" w:rsidP="00B82CBD">
      <w:pPr>
        <w:pStyle w:val="a9"/>
        <w:suppressLineNumbers/>
        <w:ind w:left="142"/>
        <w:jc w:val="center"/>
        <w:rPr>
          <w:rFonts w:ascii="Times New Roman" w:hAnsi="Times New Roman"/>
          <w:sz w:val="28"/>
          <w:szCs w:val="28"/>
        </w:rPr>
      </w:pPr>
    </w:p>
    <w:p w:rsidR="00B82CBD" w:rsidRPr="00B82CBD" w:rsidRDefault="00B82CBD" w:rsidP="00B82CBD">
      <w:pPr>
        <w:spacing w:after="0" w:line="240" w:lineRule="auto"/>
        <w:ind w:firstLine="993"/>
        <w:jc w:val="center"/>
        <w:rPr>
          <w:rFonts w:ascii="Times New Roman" w:hAnsi="Times New Roman"/>
          <w:sz w:val="28"/>
          <w:szCs w:val="24"/>
        </w:rPr>
      </w:pPr>
      <w:r w:rsidRPr="00B82CBD">
        <w:rPr>
          <w:rFonts w:ascii="Times New Roman" w:hAnsi="Times New Roman"/>
          <w:sz w:val="28"/>
          <w:szCs w:val="24"/>
        </w:rPr>
        <w:t>ОП.05 Правовое обеспечение профессиональной деятельности</w:t>
      </w:r>
    </w:p>
    <w:p w:rsidR="00B82CBD" w:rsidRPr="00B82CBD" w:rsidRDefault="00B82CBD" w:rsidP="00B82CBD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2694" w:hanging="2127"/>
        <w:jc w:val="center"/>
        <w:rPr>
          <w:rFonts w:ascii="Times New Roman" w:hAnsi="Times New Roman"/>
          <w:sz w:val="28"/>
          <w:szCs w:val="28"/>
        </w:rPr>
      </w:pPr>
      <w:r w:rsidRPr="00B82CBD">
        <w:rPr>
          <w:rFonts w:ascii="Times New Roman" w:hAnsi="Times New Roman"/>
          <w:sz w:val="28"/>
          <w:szCs w:val="28"/>
        </w:rPr>
        <w:t xml:space="preserve">специальности </w:t>
      </w:r>
      <w:r w:rsidRPr="00B82CBD">
        <w:rPr>
          <w:rFonts w:ascii="Times New Roman" w:eastAsiaTheme="minorEastAsia" w:hAnsi="Times New Roman"/>
          <w:sz w:val="28"/>
          <w:szCs w:val="28"/>
        </w:rPr>
        <w:t>09.02.07 «Информационные системы и программирование»</w:t>
      </w:r>
    </w:p>
    <w:p w:rsidR="00B82CBD" w:rsidRPr="00B82CBD" w:rsidRDefault="00B82CBD" w:rsidP="00B82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</w:p>
    <w:p w:rsidR="00B82CBD" w:rsidRPr="00B82CBD" w:rsidRDefault="00B82CBD" w:rsidP="00B82C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4200"/>
        <w:jc w:val="center"/>
        <w:rPr>
          <w:rFonts w:ascii="Times New Roman" w:hAnsi="Times New Roman"/>
          <w:bCs/>
          <w:sz w:val="28"/>
          <w:szCs w:val="28"/>
        </w:rPr>
      </w:pPr>
      <w:r w:rsidRPr="00B82CBD">
        <w:rPr>
          <w:rFonts w:ascii="Times New Roman" w:hAnsi="Times New Roman"/>
          <w:bCs/>
          <w:sz w:val="28"/>
          <w:szCs w:val="28"/>
        </w:rPr>
        <w:t>Ангарск 2022 г.</w:t>
      </w:r>
    </w:p>
    <w:p w:rsidR="00E75A1F" w:rsidRPr="004F55A6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r w:rsidRPr="004F55A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4F55A6" w:rsidTr="006F0992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sz w:val="28"/>
                <w:szCs w:val="28"/>
              </w:rPr>
              <w:t xml:space="preserve">   Стр.</w:t>
            </w:r>
          </w:p>
        </w:tc>
      </w:tr>
      <w:tr w:rsidR="004F55A6" w:rsidRPr="004F55A6" w:rsidTr="006F0992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ДИСЦИПЛИНЫ</w:t>
            </w:r>
          </w:p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A621D5" w:rsidRDefault="009B6802" w:rsidP="00A621D5">
            <w:pPr>
              <w:tabs>
                <w:tab w:val="num" w:pos="567"/>
              </w:tabs>
              <w:spacing w:after="0"/>
              <w:ind w:lef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1D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4F55A6" w:rsidRPr="004F55A6" w:rsidTr="006F0992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A621D5" w:rsidRDefault="0036463B" w:rsidP="00A621D5">
            <w:pPr>
              <w:tabs>
                <w:tab w:val="num" w:pos="175"/>
              </w:tabs>
              <w:spacing w:after="0"/>
              <w:ind w:lef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1D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F55A6" w:rsidRPr="004F55A6" w:rsidTr="006F099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0"/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A621D5" w:rsidRDefault="00A621D5" w:rsidP="00A621D5">
            <w:pPr>
              <w:tabs>
                <w:tab w:val="num" w:pos="567"/>
              </w:tabs>
              <w:spacing w:after="0"/>
              <w:ind w:lef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1D5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4F55A6" w:rsidRPr="004F55A6" w:rsidTr="006F0992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A621D5" w:rsidRDefault="00A621D5" w:rsidP="00A621D5">
            <w:pPr>
              <w:tabs>
                <w:tab w:val="num" w:pos="567"/>
              </w:tabs>
              <w:spacing w:after="0"/>
              <w:ind w:lef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1D5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</w:tbl>
    <w:p w:rsidR="004F55A6" w:rsidRPr="006157D1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6157D1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54"/>
      </w:tblGrid>
      <w:tr w:rsidR="004F55A6" w:rsidRPr="006157D1" w:rsidTr="004F55A6">
        <w:tc>
          <w:tcPr>
            <w:tcW w:w="1854" w:type="dxa"/>
          </w:tcPr>
          <w:p w:rsidR="004F55A6" w:rsidRPr="006157D1" w:rsidRDefault="004F55A6" w:rsidP="006F099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4F55A6">
        <w:tc>
          <w:tcPr>
            <w:tcW w:w="1854" w:type="dxa"/>
          </w:tcPr>
          <w:p w:rsidR="004F55A6" w:rsidRPr="006157D1" w:rsidRDefault="004F55A6" w:rsidP="006F0992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6F0992">
        <w:tc>
          <w:tcPr>
            <w:tcW w:w="1854" w:type="dxa"/>
          </w:tcPr>
          <w:p w:rsidR="004F55A6" w:rsidRPr="006157D1" w:rsidRDefault="004F55A6" w:rsidP="006F099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401C9" w:rsidRPr="0036463B" w:rsidRDefault="00E75A1F" w:rsidP="00B401C9">
      <w:pPr>
        <w:tabs>
          <w:tab w:val="left" w:pos="1418"/>
        </w:tabs>
        <w:spacing w:after="60"/>
        <w:ind w:left="709" w:right="175"/>
        <w:jc w:val="center"/>
        <w:rPr>
          <w:rFonts w:ascii="Times New Roman" w:hAnsi="Times New Roman"/>
          <w:b/>
          <w:sz w:val="24"/>
          <w:szCs w:val="24"/>
        </w:rPr>
      </w:pPr>
      <w:r w:rsidRPr="002872A4">
        <w:rPr>
          <w:rFonts w:ascii="Times New Roman" w:hAnsi="Times New Roman"/>
          <w:b/>
          <w:i/>
          <w:u w:val="single"/>
        </w:rPr>
        <w:br w:type="page"/>
      </w:r>
      <w:r w:rsidRPr="0036463B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CC4E13" w:rsidRPr="0036463B">
        <w:rPr>
          <w:rFonts w:ascii="Times New Roman" w:hAnsi="Times New Roman"/>
          <w:b/>
          <w:sz w:val="24"/>
          <w:szCs w:val="24"/>
        </w:rPr>
        <w:t xml:space="preserve">ПАСПОРТ ПРОГРАММЫ УЧЕБНОЙ ДИСЦИПЛИНЫ </w:t>
      </w:r>
      <w:r w:rsidR="00B401C9" w:rsidRPr="0036463B">
        <w:rPr>
          <w:rFonts w:ascii="Times New Roman" w:hAnsi="Times New Roman"/>
          <w:b/>
          <w:sz w:val="24"/>
          <w:szCs w:val="24"/>
        </w:rPr>
        <w:t>«ПРАВОВОЕ ОБЕСПЕЧЕНИЕ ПРОФЕССИОНАЛЬНОЙ ДЕЯТЕЛЬНОСТИ»</w:t>
      </w:r>
    </w:p>
    <w:p w:rsidR="00023D55" w:rsidRPr="0036463B" w:rsidRDefault="00023D55" w:rsidP="00B401C9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023D55" w:rsidRPr="0036463B" w:rsidRDefault="00023D55" w:rsidP="00B40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  </w:t>
      </w:r>
      <w:r w:rsidR="00E677C4">
        <w:rPr>
          <w:rFonts w:ascii="Times New Roman" w:hAnsi="Times New Roman"/>
          <w:sz w:val="24"/>
          <w:szCs w:val="24"/>
        </w:rPr>
        <w:t>Информационные системы и программирование</w:t>
      </w:r>
      <w:r w:rsidR="00B401C9" w:rsidRPr="0036463B">
        <w:rPr>
          <w:rFonts w:ascii="Times New Roman" w:hAnsi="Times New Roman"/>
          <w:sz w:val="24"/>
          <w:szCs w:val="24"/>
        </w:rPr>
        <w:t>.</w:t>
      </w:r>
    </w:p>
    <w:p w:rsidR="00B401C9" w:rsidRPr="0036463B" w:rsidRDefault="00023D55" w:rsidP="00E677C4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76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 xml:space="preserve">1.2. Место учебной дисциплины в структуре программы: </w:t>
      </w:r>
      <w:r w:rsidR="00B401C9" w:rsidRPr="0036463B">
        <w:rPr>
          <w:rFonts w:ascii="Times New Roman" w:hAnsi="Times New Roman"/>
          <w:sz w:val="24"/>
          <w:szCs w:val="24"/>
        </w:rPr>
        <w:t>дисциплина входит в профессиональный цикл, общепрофессиональные дисциплины.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381"/>
        <w:gridCol w:w="6045"/>
      </w:tblGrid>
      <w:tr w:rsidR="00E677C4" w:rsidRPr="00715D54" w:rsidTr="00E677C4">
        <w:tc>
          <w:tcPr>
            <w:tcW w:w="1129" w:type="dxa"/>
            <w:vAlign w:val="center"/>
          </w:tcPr>
          <w:p w:rsidR="00E677C4" w:rsidRPr="00E677C4" w:rsidRDefault="00E677C4" w:rsidP="00E677C4">
            <w:pPr>
              <w:pStyle w:val="2"/>
              <w:spacing w:before="0"/>
              <w:jc w:val="center"/>
              <w:rPr>
                <w:rStyle w:val="af"/>
                <w:rFonts w:ascii="Times New Roman" w:hAnsi="Times New Roman"/>
                <w:b w:val="0"/>
                <w:i w:val="0"/>
                <w:color w:val="auto"/>
              </w:rPr>
            </w:pPr>
            <w:r w:rsidRPr="00E677C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Код ПК, </w:t>
            </w:r>
            <w:proofErr w:type="gramStart"/>
            <w:r w:rsidRPr="00E677C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381" w:type="dxa"/>
            <w:vAlign w:val="center"/>
          </w:tcPr>
          <w:p w:rsidR="00E677C4" w:rsidRPr="00E677C4" w:rsidRDefault="00E677C4" w:rsidP="00E677C4">
            <w:pPr>
              <w:pStyle w:val="2"/>
              <w:spacing w:before="0"/>
              <w:jc w:val="center"/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677C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Умения</w:t>
            </w:r>
          </w:p>
        </w:tc>
        <w:tc>
          <w:tcPr>
            <w:tcW w:w="6045" w:type="dxa"/>
            <w:vAlign w:val="center"/>
          </w:tcPr>
          <w:p w:rsidR="00E677C4" w:rsidRPr="00E677C4" w:rsidRDefault="00E677C4" w:rsidP="00E677C4">
            <w:pPr>
              <w:pStyle w:val="2"/>
              <w:spacing w:before="0"/>
              <w:jc w:val="center"/>
              <w:rPr>
                <w:rStyle w:val="af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E677C4">
              <w:rPr>
                <w:rStyle w:val="af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Знания</w:t>
            </w:r>
          </w:p>
        </w:tc>
      </w:tr>
      <w:tr w:rsidR="00E677C4" w:rsidRPr="00715D54" w:rsidTr="00E677C4">
        <w:trPr>
          <w:trHeight w:val="327"/>
        </w:trPr>
        <w:tc>
          <w:tcPr>
            <w:tcW w:w="1129" w:type="dxa"/>
          </w:tcPr>
          <w:p w:rsidR="00E677C4" w:rsidRPr="00364AB3" w:rsidRDefault="00E677C4" w:rsidP="00E677C4">
            <w:pPr>
              <w:rPr>
                <w:rFonts w:ascii="Times New Roman" w:hAnsi="Times New Roman"/>
              </w:rPr>
            </w:pPr>
            <w:proofErr w:type="gramStart"/>
            <w:r w:rsidRPr="00364AB3">
              <w:rPr>
                <w:rFonts w:ascii="Times New Roman" w:hAnsi="Times New Roman"/>
              </w:rPr>
              <w:t>ОК</w:t>
            </w:r>
            <w:proofErr w:type="gramEnd"/>
            <w:r w:rsidRPr="00364AB3">
              <w:rPr>
                <w:rFonts w:ascii="Times New Roman" w:hAnsi="Times New Roman"/>
              </w:rPr>
              <w:t xml:space="preserve"> 1, ОК 2, ОК 3, ОК 4, ОК 5, ОК 9, ОК 10, ПК 7.5</w:t>
            </w:r>
          </w:p>
        </w:tc>
        <w:tc>
          <w:tcPr>
            <w:tcW w:w="2381" w:type="dxa"/>
          </w:tcPr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Использовать нормативные правовые акты в профессиональной деятельности.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Защищать свои права в соответствии с гражданским, гражданским процессуальным и трудовым законодательством.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Анализировать и оценивать результаты и последствия деятельности (бездействия) с правовой точки зрения.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  <w:bCs/>
              </w:rPr>
            </w:pPr>
            <w:r w:rsidRPr="00F805DC">
              <w:rPr>
                <w:rFonts w:ascii="Times New Roman" w:hAnsi="Times New Roman"/>
              </w:rPr>
              <w:t>Находить и использовать необходимую экономическую информацию.</w:t>
            </w:r>
          </w:p>
        </w:tc>
        <w:tc>
          <w:tcPr>
            <w:tcW w:w="6045" w:type="dxa"/>
          </w:tcPr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Основные положения Конституции Российской Федерации.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Права и свободы человека и гражданина, механизмы их реализации.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Понятие правового регулирования в сфере профессиональной деятельности.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Законодательные, иные нормативные правовые акты, другие документы, регулирующие правоотношения в процессе профессиональной деятельности.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Организационно-правовые формы юридических лиц.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Правовое положение субъектов предпринимательской деятельности.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Права и обязанности работников в сфере профессиональной деятельности.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Порядок заключения трудового договора и основания для его прекращения.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Правила оплаты труда.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Роль государственного регулирования в обеспечении занятости населения.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Право социальной защиты граждан.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Понятие дисциплинарной и материальной ответственности работника.</w:t>
            </w:r>
          </w:p>
          <w:p w:rsidR="00E677C4" w:rsidRPr="00F805DC" w:rsidRDefault="00E677C4" w:rsidP="00E677C4">
            <w:pPr>
              <w:spacing w:line="240" w:lineRule="auto"/>
              <w:ind w:left="113"/>
              <w:contextualSpacing/>
              <w:rPr>
                <w:rFonts w:ascii="Times New Roman" w:hAnsi="Times New Roman"/>
              </w:rPr>
            </w:pPr>
            <w:r w:rsidRPr="00F805DC">
              <w:rPr>
                <w:rFonts w:ascii="Times New Roman" w:hAnsi="Times New Roman"/>
              </w:rPr>
              <w:t>Виды административных правонарушений и административной ответственности.</w:t>
            </w:r>
          </w:p>
          <w:p w:rsidR="00E677C4" w:rsidRPr="00F805DC" w:rsidRDefault="00E677C4" w:rsidP="00E677C4">
            <w:pPr>
              <w:suppressAutoHyphens/>
              <w:spacing w:after="0" w:line="240" w:lineRule="auto"/>
              <w:ind w:left="113"/>
              <w:rPr>
                <w:rStyle w:val="af"/>
                <w:rFonts w:ascii="Times New Roman" w:hAnsi="Times New Roman"/>
                <w:i w:val="0"/>
                <w:iCs/>
              </w:rPr>
            </w:pPr>
            <w:r w:rsidRPr="00F805DC">
              <w:rPr>
                <w:rFonts w:ascii="Times New Roman" w:hAnsi="Times New Roman"/>
              </w:rPr>
              <w:t>Нормы защиты нарушенных прав и судебный порядок разрешения споров</w:t>
            </w:r>
          </w:p>
        </w:tc>
      </w:tr>
      <w:tr w:rsidR="00E677C4" w:rsidRPr="00F11791" w:rsidTr="00E677C4">
        <w:tc>
          <w:tcPr>
            <w:tcW w:w="1129" w:type="dxa"/>
          </w:tcPr>
          <w:p w:rsidR="00E677C4" w:rsidRPr="00E9451C" w:rsidRDefault="00E677C4" w:rsidP="00E677C4">
            <w:pPr>
              <w:spacing w:after="0"/>
              <w:rPr>
                <w:rStyle w:val="af"/>
                <w:rFonts w:ascii="Times New Roman" w:hAnsi="Times New Roman"/>
                <w:i w:val="0"/>
                <w:iCs/>
              </w:rPr>
            </w:pPr>
          </w:p>
        </w:tc>
        <w:tc>
          <w:tcPr>
            <w:tcW w:w="2381" w:type="dxa"/>
            <w:vAlign w:val="center"/>
          </w:tcPr>
          <w:p w:rsidR="00E677C4" w:rsidRPr="002A7A1A" w:rsidRDefault="00E677C4" w:rsidP="00E677C4">
            <w:pPr>
              <w:widowControl w:val="0"/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Pr="002A7A1A">
              <w:rPr>
                <w:rFonts w:ascii="Times New Roman" w:hAnsi="Times New Roman"/>
                <w:bCs/>
              </w:rPr>
              <w:t xml:space="preserve">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2A7A1A">
              <w:rPr>
                <w:rFonts w:ascii="Times New Roman" w:hAnsi="Times New Roman"/>
                <w:iCs/>
              </w:rPr>
              <w:t xml:space="preserve">определять инвестиционную привлекательность коммерческих идей в </w:t>
            </w:r>
            <w:r w:rsidRPr="002A7A1A">
              <w:rPr>
                <w:rFonts w:ascii="Times New Roman" w:hAnsi="Times New Roman"/>
                <w:iCs/>
              </w:rPr>
              <w:lastRenderedPageBreak/>
              <w:t>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6045" w:type="dxa"/>
          </w:tcPr>
          <w:p w:rsidR="00E677C4" w:rsidRPr="002A7A1A" w:rsidRDefault="00E677C4" w:rsidP="00E677C4">
            <w:pPr>
              <w:widowControl w:val="0"/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Cs/>
              </w:rPr>
              <w:lastRenderedPageBreak/>
              <w:t>О</w:t>
            </w:r>
            <w:r w:rsidRPr="002A7A1A">
              <w:rPr>
                <w:rFonts w:ascii="Times New Roman" w:hAnsi="Times New Roman"/>
                <w:bCs/>
              </w:rPr>
              <w:t>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E677C4" w:rsidRPr="00F11791" w:rsidTr="00E677C4">
        <w:tc>
          <w:tcPr>
            <w:tcW w:w="1129" w:type="dxa"/>
          </w:tcPr>
          <w:p w:rsidR="00E677C4" w:rsidRPr="00637104" w:rsidRDefault="00E677C4" w:rsidP="00E677C4">
            <w:pPr>
              <w:rPr>
                <w:rFonts w:ascii="Times New Roman" w:hAnsi="Times New Roman"/>
              </w:rPr>
            </w:pPr>
          </w:p>
        </w:tc>
        <w:tc>
          <w:tcPr>
            <w:tcW w:w="2381" w:type="dxa"/>
          </w:tcPr>
          <w:p w:rsidR="00E677C4" w:rsidRPr="00BE6D1B" w:rsidRDefault="00E677C4" w:rsidP="00E677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D1B">
              <w:rPr>
                <w:rFonts w:ascii="Times New Roman" w:hAnsi="Times New Roman"/>
                <w:color w:val="000000"/>
              </w:rPr>
              <w:t>Разрабатывать политику безопасности SQL сервера, базы данных и отдельных объектов базы данных.</w:t>
            </w:r>
          </w:p>
          <w:p w:rsidR="00E677C4" w:rsidRPr="00396825" w:rsidRDefault="00E677C4" w:rsidP="00E677C4">
            <w:pPr>
              <w:spacing w:after="0" w:line="240" w:lineRule="auto"/>
              <w:rPr>
                <w:rFonts w:ascii="Times New Roman" w:hAnsi="Times New Roman"/>
              </w:rPr>
            </w:pPr>
            <w:r w:rsidRPr="00BE6D1B">
              <w:rPr>
                <w:rFonts w:ascii="Times New Roman" w:hAnsi="Times New Roman"/>
              </w:rPr>
              <w:t>Владеть технологиями проведения сертификации программного средства.</w:t>
            </w:r>
          </w:p>
        </w:tc>
        <w:tc>
          <w:tcPr>
            <w:tcW w:w="6045" w:type="dxa"/>
          </w:tcPr>
          <w:p w:rsidR="00E677C4" w:rsidRPr="00BE6D1B" w:rsidRDefault="00E677C4" w:rsidP="00E677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D1B">
              <w:rPr>
                <w:rFonts w:ascii="Times New Roman" w:hAnsi="Times New Roman"/>
                <w:color w:val="000000"/>
              </w:rPr>
              <w:t>Технология установки и настройки сервера баз данных.</w:t>
            </w:r>
          </w:p>
          <w:p w:rsidR="00E677C4" w:rsidRPr="00BE6D1B" w:rsidRDefault="00E677C4" w:rsidP="00E677C4">
            <w:pPr>
              <w:spacing w:after="0" w:line="240" w:lineRule="auto"/>
              <w:rPr>
                <w:rFonts w:ascii="Times New Roman" w:hAnsi="Times New Roman"/>
              </w:rPr>
            </w:pPr>
            <w:r w:rsidRPr="00BE6D1B">
              <w:rPr>
                <w:rFonts w:ascii="Times New Roman" w:hAnsi="Times New Roman"/>
              </w:rPr>
              <w:t>Требования к безопасности сервера базы данных.</w:t>
            </w:r>
          </w:p>
          <w:p w:rsidR="00E677C4" w:rsidRPr="00396825" w:rsidRDefault="00E677C4" w:rsidP="00E677C4">
            <w:pPr>
              <w:spacing w:after="0" w:line="240" w:lineRule="auto"/>
              <w:rPr>
                <w:rFonts w:ascii="Times New Roman" w:hAnsi="Times New Roman"/>
              </w:rPr>
            </w:pPr>
            <w:r w:rsidRPr="00BE6D1B">
              <w:rPr>
                <w:rFonts w:ascii="Times New Roman" w:hAnsi="Times New Roman"/>
              </w:rPr>
              <w:t>Государственные стандарты и требования к обслуживанию баз данных.</w:t>
            </w:r>
          </w:p>
        </w:tc>
      </w:tr>
    </w:tbl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1.4. Компетенции, формируемые в результате освоения учебной дисциплины: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ab/>
        <w:t>Программа учебной дисциплины способствует формированию следующих компетенций:</w:t>
      </w:r>
    </w:p>
    <w:p w:rsidR="00023D55" w:rsidRPr="0036463B" w:rsidRDefault="00023D55" w:rsidP="00B401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6463B">
        <w:rPr>
          <w:rFonts w:ascii="Times New Roman" w:hAnsi="Times New Roman" w:cs="Times New Roman"/>
          <w:sz w:val="24"/>
          <w:szCs w:val="24"/>
        </w:rPr>
        <w:t>Общие компетенции (</w:t>
      </w:r>
      <w:proofErr w:type="gramStart"/>
      <w:r w:rsidRPr="0036463B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36463B">
        <w:rPr>
          <w:rFonts w:ascii="Times New Roman" w:hAnsi="Times New Roman" w:cs="Times New Roman"/>
          <w:sz w:val="24"/>
          <w:szCs w:val="24"/>
        </w:rPr>
        <w:t>):</w:t>
      </w:r>
    </w:p>
    <w:p w:rsidR="00E677C4" w:rsidRPr="00E677C4" w:rsidRDefault="00E677C4" w:rsidP="00E677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7C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677C4">
        <w:rPr>
          <w:rFonts w:ascii="Times New Roman" w:hAnsi="Times New Roman" w:cs="Times New Roman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E677C4" w:rsidRPr="00E677C4" w:rsidRDefault="00E677C4" w:rsidP="00E677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7C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677C4">
        <w:rPr>
          <w:rFonts w:ascii="Times New Roman" w:hAnsi="Times New Roman" w:cs="Times New Roman"/>
          <w:sz w:val="24"/>
          <w:szCs w:val="24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E677C4" w:rsidRPr="00E677C4" w:rsidRDefault="00E677C4" w:rsidP="00E677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7C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677C4">
        <w:rPr>
          <w:rFonts w:ascii="Times New Roman" w:hAnsi="Times New Roman" w:cs="Times New Roman"/>
          <w:sz w:val="24"/>
          <w:szCs w:val="24"/>
        </w:rPr>
        <w:t xml:space="preserve"> 03. Планировать и реализовывать собственное профессиональное и личностное развитие.</w:t>
      </w:r>
    </w:p>
    <w:p w:rsidR="00E677C4" w:rsidRPr="00E677C4" w:rsidRDefault="00E677C4" w:rsidP="00E677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7C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677C4">
        <w:rPr>
          <w:rFonts w:ascii="Times New Roman" w:hAnsi="Times New Roman" w:cs="Times New Roman"/>
          <w:sz w:val="24"/>
          <w:szCs w:val="24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E677C4" w:rsidRPr="00E677C4" w:rsidRDefault="00E677C4" w:rsidP="00E677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7C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677C4">
        <w:rPr>
          <w:rFonts w:ascii="Times New Roman" w:hAnsi="Times New Roman" w:cs="Times New Roman"/>
          <w:sz w:val="24"/>
          <w:szCs w:val="24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677C4" w:rsidRPr="00E677C4" w:rsidRDefault="00E677C4" w:rsidP="00E677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7C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677C4">
        <w:rPr>
          <w:rFonts w:ascii="Times New Roman" w:hAnsi="Times New Roman" w:cs="Times New Roman"/>
          <w:sz w:val="24"/>
          <w:szCs w:val="24"/>
        </w:rPr>
        <w:t xml:space="preserve"> 09. Использовать информационные технологии в профессиональной деятельности.</w:t>
      </w:r>
    </w:p>
    <w:p w:rsidR="00E677C4" w:rsidRPr="00E677C4" w:rsidRDefault="00E677C4" w:rsidP="00E677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7C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677C4">
        <w:rPr>
          <w:rFonts w:ascii="Times New Roman" w:hAnsi="Times New Roman" w:cs="Times New Roman"/>
          <w:sz w:val="24"/>
          <w:szCs w:val="24"/>
        </w:rPr>
        <w:t xml:space="preserve"> 10. Пользоваться профессиональной документацией на государственном и иностранном языке.</w:t>
      </w:r>
    </w:p>
    <w:p w:rsidR="00E677C4" w:rsidRPr="00E677C4" w:rsidRDefault="00E677C4" w:rsidP="00E677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7C4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677C4">
        <w:rPr>
          <w:rFonts w:ascii="Times New Roman" w:hAnsi="Times New Roman" w:cs="Times New Roman"/>
          <w:sz w:val="24"/>
          <w:szCs w:val="24"/>
        </w:rPr>
        <w:t xml:space="preserve"> 11. Планировать предпринимательскую деятельность в профессиональной сфере.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>Профессиональные компетенции (ПК):</w:t>
      </w:r>
    </w:p>
    <w:p w:rsidR="00DB1B56" w:rsidRPr="00DB1B56" w:rsidRDefault="00DB1B56" w:rsidP="00DB1B56">
      <w:pPr>
        <w:rPr>
          <w:rFonts w:ascii="Times New Roman" w:hAnsi="Times New Roman"/>
          <w:sz w:val="24"/>
          <w:szCs w:val="24"/>
        </w:rPr>
      </w:pPr>
      <w:r w:rsidRPr="00DB1B56">
        <w:rPr>
          <w:rFonts w:ascii="Times New Roman" w:hAnsi="Times New Roman"/>
          <w:sz w:val="24"/>
          <w:szCs w:val="24"/>
        </w:rPr>
        <w:t>ПК 7.5. Проводить аудит систем безопасности баз данных и серверов с использованием</w:t>
      </w:r>
      <w:r>
        <w:t xml:space="preserve"> </w:t>
      </w:r>
      <w:r w:rsidRPr="00DB1B56">
        <w:rPr>
          <w:rFonts w:ascii="Times New Roman" w:hAnsi="Times New Roman"/>
          <w:sz w:val="24"/>
          <w:szCs w:val="24"/>
        </w:rPr>
        <w:t>регламентов по защите информации.</w:t>
      </w:r>
    </w:p>
    <w:p w:rsidR="00B401C9" w:rsidRPr="009B680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 xml:space="preserve"> 1.5. Обоснование вариативной части</w:t>
      </w:r>
      <w:r w:rsidR="00E677C4">
        <w:rPr>
          <w:rFonts w:ascii="Times New Roman" w:hAnsi="Times New Roman"/>
          <w:b/>
          <w:sz w:val="24"/>
          <w:szCs w:val="24"/>
        </w:rPr>
        <w:t xml:space="preserve"> </w:t>
      </w:r>
    </w:p>
    <w:p w:rsidR="00B401C9" w:rsidRDefault="0009232C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677C4" w:rsidRPr="0009232C">
        <w:rPr>
          <w:rFonts w:ascii="Times New Roman" w:hAnsi="Times New Roman"/>
          <w:sz w:val="24"/>
          <w:szCs w:val="24"/>
        </w:rPr>
        <w:t xml:space="preserve">Объем образовательной программы 52 часа, из них 16 часов введено за счет вариативной части: </w:t>
      </w:r>
      <w:r w:rsidR="001D7F34" w:rsidRPr="0009232C">
        <w:rPr>
          <w:rFonts w:ascii="Times New Roman" w:hAnsi="Times New Roman"/>
          <w:sz w:val="24"/>
          <w:szCs w:val="24"/>
        </w:rPr>
        <w:t xml:space="preserve">в том числе </w:t>
      </w:r>
      <w:r w:rsidR="00E677C4" w:rsidRPr="0009232C">
        <w:rPr>
          <w:rFonts w:ascii="Times New Roman" w:hAnsi="Times New Roman"/>
          <w:sz w:val="24"/>
          <w:szCs w:val="24"/>
        </w:rPr>
        <w:t xml:space="preserve">4 часа на </w:t>
      </w:r>
      <w:r w:rsidR="00375E33" w:rsidRPr="0009232C">
        <w:rPr>
          <w:rFonts w:ascii="Times New Roman" w:hAnsi="Times New Roman"/>
          <w:sz w:val="24"/>
          <w:szCs w:val="24"/>
        </w:rPr>
        <w:t>самостоятельную работу студента.</w:t>
      </w:r>
    </w:p>
    <w:p w:rsidR="0009232C" w:rsidRDefault="0009232C" w:rsidP="000923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  <w:t xml:space="preserve">Для углубления знаний в области гражданско-правовых отношений введен раздел. </w:t>
      </w:r>
    </w:p>
    <w:p w:rsidR="0009232C" w:rsidRDefault="0009232C" w:rsidP="000923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Для повышения уровня подготовленности обучающихся, объем времени, отведенный на вариативную часть в соответствии с запросами регионального рынка труда и проведенного опроса среди работодателей, сравнительного анализа требований ФГОС по специальности к уровню подготовки выпускников и квалификационных характеристик профессий использован на увеличение объема времени практических занятий для формирования умений  защищать свои права в соответствии с трудовым законодательством Российской Федерации, умений применять законодательство</w:t>
      </w:r>
      <w:proofErr w:type="gramEnd"/>
      <w:r>
        <w:rPr>
          <w:rFonts w:ascii="Times New Roman" w:hAnsi="Times New Roman"/>
          <w:sz w:val="24"/>
          <w:szCs w:val="24"/>
        </w:rPr>
        <w:t xml:space="preserve"> в сфере </w:t>
      </w:r>
      <w:r>
        <w:rPr>
          <w:rFonts w:ascii="Times New Roman" w:hAnsi="Times New Roman"/>
          <w:sz w:val="24"/>
          <w:szCs w:val="24"/>
        </w:rPr>
        <w:lastRenderedPageBreak/>
        <w:t>защиты прав интеллектуальной собственности. А также для расширения знаний законов и иных нормативных правовых актов, регулирующие правоотношения в процессе профессиональной деятельности</w:t>
      </w:r>
    </w:p>
    <w:p w:rsidR="0009232C" w:rsidRDefault="0009232C" w:rsidP="000923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Увеличение часов по данным темам позволит студентам расширить понимание в защите интересов в суде, в понимании интеллектуальной собственности. Дополнительные задания по практическим работам студентов обеспечат выпускникам большую мобильность на рынке труда. Часы вариативной части вводится с целью более глубокого освоения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общих компетенций, предусмотренных Федеральным государственным образовательным стандартом для получения дополнительных знаний и умений, необходимых в учебной и профессиональной деятельности. </w:t>
      </w:r>
    </w:p>
    <w:p w:rsidR="0009232C" w:rsidRDefault="0009232C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1.6. Количество часов на освоение рабочей программы учебной дисциплины:</w:t>
      </w:r>
    </w:p>
    <w:p w:rsidR="00023D55" w:rsidRPr="0036463B" w:rsidRDefault="00E677C4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образовательной программы</w:t>
      </w:r>
      <w:r w:rsidR="00B401C9" w:rsidRPr="00364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52</w:t>
      </w:r>
      <w:r w:rsidR="00B401C9" w:rsidRPr="0036463B">
        <w:rPr>
          <w:rFonts w:ascii="Times New Roman" w:hAnsi="Times New Roman"/>
          <w:sz w:val="24"/>
          <w:szCs w:val="24"/>
        </w:rPr>
        <w:t xml:space="preserve"> часа</w:t>
      </w:r>
      <w:r w:rsidR="00023D55" w:rsidRPr="0036463B">
        <w:rPr>
          <w:rFonts w:ascii="Times New Roman" w:hAnsi="Times New Roman"/>
          <w:sz w:val="24"/>
          <w:szCs w:val="24"/>
        </w:rPr>
        <w:t>, в том числе:</w:t>
      </w:r>
    </w:p>
    <w:p w:rsidR="00023D55" w:rsidRPr="0036463B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</w:t>
      </w:r>
      <w:r w:rsidR="00B401C9" w:rsidRPr="0036463B">
        <w:rPr>
          <w:rFonts w:ascii="Times New Roman" w:hAnsi="Times New Roman"/>
          <w:sz w:val="24"/>
          <w:szCs w:val="24"/>
        </w:rPr>
        <w:t>48</w:t>
      </w:r>
      <w:r w:rsidRPr="0036463B">
        <w:rPr>
          <w:rFonts w:ascii="Times New Roman" w:hAnsi="Times New Roman"/>
          <w:sz w:val="24"/>
          <w:szCs w:val="24"/>
        </w:rPr>
        <w:t xml:space="preserve"> часов;</w:t>
      </w:r>
    </w:p>
    <w:p w:rsid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 xml:space="preserve">самостоятельной работы обучающегося </w:t>
      </w:r>
      <w:r w:rsidR="00B401C9" w:rsidRPr="0036463B">
        <w:rPr>
          <w:rFonts w:ascii="Times New Roman" w:hAnsi="Times New Roman"/>
          <w:sz w:val="24"/>
          <w:szCs w:val="24"/>
        </w:rPr>
        <w:t>4 часа</w:t>
      </w:r>
      <w:r w:rsidRPr="0036463B">
        <w:rPr>
          <w:rFonts w:ascii="Times New Roman" w:hAnsi="Times New Roman"/>
          <w:sz w:val="24"/>
          <w:szCs w:val="24"/>
        </w:rPr>
        <w:t>.</w:t>
      </w:r>
    </w:p>
    <w:p w:rsidR="0006445A" w:rsidRPr="0036463B" w:rsidRDefault="0006445A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9232C" w:rsidRDefault="0009232C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75A1F" w:rsidRPr="0036463B" w:rsidRDefault="00E75A1F" w:rsidP="00973055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B4000A" w:rsidRPr="0036463B" w:rsidRDefault="00E75A1F" w:rsidP="0036463B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36463B">
        <w:rPr>
          <w:rFonts w:ascii="Times New Roman" w:hAnsi="Times New Roman"/>
          <w:b/>
          <w:sz w:val="24"/>
          <w:szCs w:val="24"/>
        </w:rPr>
        <w:t>2.1.</w:t>
      </w:r>
      <w:r w:rsidR="00B4000A" w:rsidRPr="0036463B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p w:rsidR="00B4000A" w:rsidRPr="0036463B" w:rsidRDefault="00B4000A" w:rsidP="00B40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4000A" w:rsidRPr="0036463B" w:rsidTr="006F0992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4000A" w:rsidRPr="0036463B" w:rsidTr="006F099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E677C4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52</w:t>
            </w:r>
          </w:p>
        </w:tc>
      </w:tr>
      <w:tr w:rsidR="00B4000A" w:rsidRPr="0036463B" w:rsidTr="006F099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B401C9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B4000A" w:rsidRPr="0036463B" w:rsidTr="006F099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36463B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>48</w:t>
            </w:r>
          </w:p>
        </w:tc>
      </w:tr>
      <w:tr w:rsidR="00B4000A" w:rsidRPr="0036463B" w:rsidTr="006F0992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B4000A" w:rsidRPr="0036463B" w:rsidTr="006F099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sz w:val="24"/>
                <w:szCs w:val="24"/>
              </w:rPr>
              <w:t xml:space="preserve">теоретическое обучение, в </w:t>
            </w:r>
            <w:proofErr w:type="spellStart"/>
            <w:r w:rsidRPr="0036463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6463B">
              <w:rPr>
                <w:rFonts w:ascii="Times New Roman" w:hAnsi="Times New Roman"/>
                <w:sz w:val="24"/>
                <w:szCs w:val="24"/>
              </w:rPr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E677C4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</w:tr>
      <w:tr w:rsidR="00B4000A" w:rsidRPr="0036463B" w:rsidTr="006F0992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sz w:val="24"/>
                <w:szCs w:val="24"/>
              </w:rPr>
              <w:t xml:space="preserve">практические занятия, в </w:t>
            </w:r>
            <w:proofErr w:type="spellStart"/>
            <w:r w:rsidRPr="0036463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6463B">
              <w:rPr>
                <w:rFonts w:ascii="Times New Roman" w:hAnsi="Times New Roman"/>
                <w:sz w:val="24"/>
                <w:szCs w:val="24"/>
              </w:rPr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E677C4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</w:tr>
      <w:tr w:rsidR="00B4000A" w:rsidRPr="0036463B" w:rsidTr="006F099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6463B">
              <w:rPr>
                <w:rFonts w:ascii="Times New Roman" w:hAnsi="Times New Roman"/>
                <w:i/>
                <w:sz w:val="24"/>
                <w:szCs w:val="24"/>
              </w:rPr>
              <w:t>обучающего</w:t>
            </w:r>
            <w:r w:rsidR="00E677C4">
              <w:rPr>
                <w:rFonts w:ascii="Times New Roman" w:hAnsi="Times New Roman"/>
                <w:i/>
                <w:sz w:val="24"/>
                <w:szCs w:val="24"/>
              </w:rPr>
              <w:t>ся</w:t>
            </w:r>
            <w:proofErr w:type="gramEnd"/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36463B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B4000A" w:rsidRPr="0036463B" w:rsidTr="006F099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B4000A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000A" w:rsidRPr="0036463B" w:rsidTr="006F099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36463B" w:rsidRPr="0036463B" w:rsidRDefault="00E677C4" w:rsidP="00364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  <w:r w:rsidR="0036463B" w:rsidRPr="0036463B">
              <w:rPr>
                <w:rFonts w:ascii="Times New Roman" w:hAnsi="Times New Roman"/>
                <w:sz w:val="24"/>
                <w:szCs w:val="24"/>
              </w:rPr>
              <w:t xml:space="preserve"> Сравнительный анализ АО и ПАО, ООО с кооперативами и товариществами</w:t>
            </w:r>
          </w:p>
          <w:p w:rsidR="00B4000A" w:rsidRPr="0036463B" w:rsidRDefault="0036463B" w:rsidP="00364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63B">
              <w:rPr>
                <w:rFonts w:ascii="Times New Roman" w:hAnsi="Times New Roman"/>
                <w:sz w:val="24"/>
                <w:szCs w:val="24"/>
              </w:rPr>
              <w:t>№</w:t>
            </w:r>
            <w:r w:rsidR="00E677C4">
              <w:rPr>
                <w:rFonts w:ascii="Times New Roman" w:hAnsi="Times New Roman"/>
                <w:sz w:val="24"/>
                <w:szCs w:val="24"/>
              </w:rPr>
              <w:t>2</w:t>
            </w:r>
            <w:r w:rsidRPr="0036463B">
              <w:rPr>
                <w:rFonts w:ascii="Times New Roman" w:hAnsi="Times New Roman"/>
                <w:sz w:val="24"/>
                <w:szCs w:val="24"/>
              </w:rPr>
              <w:t xml:space="preserve"> Исковое производство и защита трудовых прав в суде, в прокуратуре, в профсоюзных организациях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36463B" w:rsidRDefault="00B4000A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000A" w:rsidRPr="0036463B" w:rsidTr="006F0992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>Промежуточная аттестация в форме</w:t>
            </w:r>
            <w:r w:rsidRPr="003646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63B" w:rsidRPr="003646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63B" w:rsidRPr="0036463B">
              <w:rPr>
                <w:rFonts w:ascii="Times New Roman" w:hAnsi="Times New Roman"/>
                <w:b/>
                <w:i/>
                <w:sz w:val="24"/>
                <w:szCs w:val="24"/>
              </w:rPr>
              <w:t>дифференцированного зачета</w:t>
            </w:r>
            <w:r w:rsidRPr="003646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4000A" w:rsidRPr="0036463B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000A" w:rsidRPr="0036463B" w:rsidRDefault="00B4000A" w:rsidP="00D9509A">
      <w:pPr>
        <w:rPr>
          <w:rFonts w:ascii="Times New Roman" w:hAnsi="Times New Roman"/>
          <w:sz w:val="24"/>
          <w:szCs w:val="24"/>
        </w:rPr>
        <w:sectPr w:rsidR="00B4000A" w:rsidRPr="0036463B" w:rsidSect="0036463B"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973055" w:rsidRDefault="00E75A1F" w:rsidP="006F09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3055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6F0992" w:rsidRDefault="00973055" w:rsidP="006F0992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 w:hanging="153"/>
        <w:jc w:val="center"/>
        <w:rPr>
          <w:rFonts w:ascii="Times New Roman" w:hAnsi="Times New Roman"/>
          <w:sz w:val="24"/>
          <w:szCs w:val="24"/>
        </w:rPr>
      </w:pPr>
      <w:r w:rsidRPr="0036463B">
        <w:rPr>
          <w:rFonts w:ascii="Times New Roman" w:hAnsi="Times New Roman"/>
          <w:sz w:val="24"/>
          <w:szCs w:val="24"/>
        </w:rPr>
        <w:t>_______________</w:t>
      </w:r>
      <w:r w:rsidR="006F0992" w:rsidRPr="006F0992">
        <w:rPr>
          <w:sz w:val="28"/>
          <w:szCs w:val="28"/>
        </w:rPr>
        <w:t xml:space="preserve"> </w:t>
      </w:r>
      <w:r w:rsidR="006F0992" w:rsidRPr="006F0992">
        <w:rPr>
          <w:sz w:val="28"/>
          <w:szCs w:val="28"/>
          <w:u w:val="single"/>
        </w:rPr>
        <w:t>Правовое обеспечение профессиональной деятельности</w:t>
      </w:r>
      <w:r w:rsidR="006F0992" w:rsidRPr="006F099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F0992">
        <w:rPr>
          <w:rFonts w:ascii="Times New Roman" w:hAnsi="Times New Roman"/>
          <w:sz w:val="24"/>
          <w:szCs w:val="24"/>
        </w:rPr>
        <w:t>_________________________________</w:t>
      </w:r>
    </w:p>
    <w:p w:rsidR="00973055" w:rsidRPr="006F0992" w:rsidRDefault="00973055" w:rsidP="006F099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center"/>
        <w:rPr>
          <w:rFonts w:ascii="Times New Roman" w:hAnsi="Times New Roman"/>
          <w:bCs/>
          <w:i/>
          <w:sz w:val="24"/>
          <w:szCs w:val="24"/>
        </w:rPr>
      </w:pPr>
      <w:r w:rsidRPr="006F0992">
        <w:rPr>
          <w:rFonts w:ascii="Times New Roman" w:hAnsi="Times New Roman"/>
          <w:bCs/>
          <w:i/>
          <w:sz w:val="24"/>
          <w:szCs w:val="24"/>
        </w:rPr>
        <w:t>Наименование дисциплины</w:t>
      </w:r>
    </w:p>
    <w:tbl>
      <w:tblPr>
        <w:tblW w:w="15173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130"/>
        <w:gridCol w:w="4829"/>
        <w:gridCol w:w="1134"/>
        <w:gridCol w:w="1134"/>
        <w:gridCol w:w="3402"/>
        <w:gridCol w:w="2126"/>
        <w:gridCol w:w="1418"/>
      </w:tblGrid>
      <w:tr w:rsidR="00334B08" w:rsidRPr="007B672A" w:rsidTr="00C75EA6">
        <w:trPr>
          <w:cantSplit/>
          <w:trHeight w:val="1089"/>
          <w:tblHeader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  <w:lang w:eastAsia="en-US"/>
              </w:rPr>
              <w:t>№ занятий</w:t>
            </w:r>
          </w:p>
        </w:tc>
        <w:tc>
          <w:tcPr>
            <w:tcW w:w="4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672A">
              <w:rPr>
                <w:rFonts w:ascii="Times New Roman" w:hAnsi="Times New Roman"/>
                <w:bCs/>
                <w:lang w:eastAsia="en-US"/>
              </w:rPr>
              <w:t>(ауди-</w:t>
            </w:r>
            <w:proofErr w:type="gramEnd"/>
          </w:p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Cs/>
                <w:lang w:eastAsia="en-US"/>
              </w:rPr>
              <w:t>торных)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  <w:lang w:eastAsia="en-US"/>
              </w:rPr>
              <w:t>Вид занятий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7803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7B672A">
              <w:rPr>
                <w:rFonts w:ascii="Times New Roman" w:hAnsi="Times New Roman"/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334B08" w:rsidP="007803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7B672A">
              <w:rPr>
                <w:rFonts w:ascii="Times New Roman" w:hAnsi="Times New Roman"/>
                <w:b/>
                <w:bCs/>
                <w:lang w:eastAsia="en-US"/>
              </w:rPr>
              <w:t>Коды формируемых компетенций</w:t>
            </w:r>
          </w:p>
        </w:tc>
      </w:tr>
      <w:tr w:rsidR="00334B08" w:rsidRPr="007B672A" w:rsidTr="00C75EA6">
        <w:trPr>
          <w:cantSplit/>
          <w:trHeight w:val="218"/>
          <w:tblHeader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08" w:rsidRPr="007B672A" w:rsidRDefault="00334B08" w:rsidP="006F0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4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08" w:rsidRPr="007B672A" w:rsidRDefault="00334B08" w:rsidP="006F0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08" w:rsidRPr="007B672A" w:rsidRDefault="00334B08" w:rsidP="006F0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08" w:rsidRPr="007B672A" w:rsidRDefault="00334B08" w:rsidP="006F0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08" w:rsidRPr="007B672A" w:rsidRDefault="00334B08" w:rsidP="006F0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08" w:rsidRPr="007B672A" w:rsidRDefault="00334B08" w:rsidP="006F0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</w:tr>
      <w:tr w:rsidR="00334B08" w:rsidRPr="007B672A" w:rsidTr="00C75EA6">
        <w:trPr>
          <w:trHeight w:val="231"/>
          <w:tblHeader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Cs/>
                <w:i/>
                <w:lang w:eastAsia="en-US"/>
              </w:rPr>
              <w:t>1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Cs/>
                <w:i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Cs/>
                <w:i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Cs/>
                <w:i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Cs/>
                <w:i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B672A">
              <w:rPr>
                <w:rFonts w:ascii="Times New Roman" w:hAnsi="Times New Roman"/>
                <w:i/>
              </w:rPr>
              <w:t>7</w:t>
            </w:r>
          </w:p>
        </w:tc>
      </w:tr>
      <w:tr w:rsidR="00334B08" w:rsidRPr="007B672A" w:rsidTr="00C75EA6">
        <w:trPr>
          <w:trHeight w:val="264"/>
        </w:trPr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E677C4">
            <w:pPr>
              <w:tabs>
                <w:tab w:val="left" w:pos="218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</w:rPr>
              <w:t>Введение в предмет «Правовое обеспечение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334B08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color w:val="000000"/>
                <w:spacing w:val="-2"/>
              </w:rPr>
              <w:t>Предмет, содержание и задачи дисциплины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DB1B5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DB1B5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DB1B56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334B08" w:rsidRPr="007B672A" w:rsidTr="00C75EA6">
        <w:trPr>
          <w:trHeight w:val="264"/>
        </w:trPr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334B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 xml:space="preserve">Тема 1. </w:t>
            </w:r>
          </w:p>
          <w:p w:rsidR="00334B08" w:rsidRPr="007B672A" w:rsidRDefault="00334B08" w:rsidP="00334B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</w:rPr>
              <w:t>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334B08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B672A">
              <w:rPr>
                <w:rFonts w:ascii="Times New Roman" w:hAnsi="Times New Roman"/>
              </w:rPr>
              <w:t xml:space="preserve">Понятие и признаки субъектов предпринимательской деятельности. Виды субъектов предпринимательского права. Формы собственности в РФ.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http://www.consultant.ru/document/cons_doc_LAW_52144/ea6f7bb32cdb797dc30aca18be2a215cd0211ad2/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ГК РФ, анализ лекции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78030C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334B08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3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№1.</w:t>
            </w:r>
          </w:p>
          <w:p w:rsidR="00334B08" w:rsidRPr="007B672A" w:rsidRDefault="00334B08" w:rsidP="00DB1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Правовой статус индивидуального предпринимателя. Государственная регистрация Гражданская правоспособность и дееспособность.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7B672A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Анализ формы Р21001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78030C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334B08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4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Pr="007B672A" w:rsidRDefault="00C75EA6" w:rsidP="00C75EA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№2</w:t>
            </w:r>
            <w:r w:rsidRPr="007B672A">
              <w:rPr>
                <w:rFonts w:ascii="Times New Roman" w:hAnsi="Times New Roman"/>
                <w:b/>
              </w:rPr>
              <w:t>.</w:t>
            </w:r>
          </w:p>
          <w:p w:rsidR="00334B08" w:rsidRPr="007B672A" w:rsidRDefault="00334B08" w:rsidP="00DB1B5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B672A">
              <w:rPr>
                <w:rFonts w:ascii="Times New Roman" w:hAnsi="Times New Roman"/>
              </w:rPr>
              <w:t>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C75EA6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C75EA6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7B672A">
              <w:rPr>
                <w:rFonts w:ascii="Times New Roman" w:hAnsi="Times New Roman"/>
              </w:rPr>
              <w:t>ПР</w:t>
            </w:r>
            <w:proofErr w:type="gramEnd"/>
            <w:r w:rsidRPr="007B672A">
              <w:rPr>
                <w:rFonts w:ascii="Times New Roman" w:hAnsi="Times New Roman"/>
              </w:rPr>
              <w:t xml:space="preserve"> </w:t>
            </w:r>
            <w:r w:rsidR="00334B08" w:rsidRPr="007B672A">
              <w:rPr>
                <w:rFonts w:ascii="Times New Roman" w:hAnsi="Times New Roman"/>
              </w:rPr>
              <w:t>https://zakon.ru/blog/2019/03/27/vidy_yuridicheskih_lic_otlichiya_preimuschestva_nedostatki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ГК РФ, 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78030C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334B08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5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EF37C0" w:rsidP="00DB1B5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№1.</w:t>
            </w:r>
          </w:p>
          <w:p w:rsidR="00334B08" w:rsidRPr="007B672A" w:rsidRDefault="00334B08" w:rsidP="00DB1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Сравнительный анализ АО и ПАО, ООО с кооперативами и товариществами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СРС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Методические указания по выполнению СРС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Работа с таблицей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78030C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334B08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6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Pr="007B672A" w:rsidRDefault="00C75EA6" w:rsidP="00EF37C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№3</w:t>
            </w:r>
            <w:r w:rsidR="00EF37C0" w:rsidRPr="007B672A">
              <w:rPr>
                <w:rFonts w:ascii="Times New Roman" w:hAnsi="Times New Roman"/>
                <w:b/>
              </w:rPr>
              <w:t>.</w:t>
            </w:r>
          </w:p>
          <w:p w:rsidR="00334B08" w:rsidRPr="007B672A" w:rsidRDefault="00334B08" w:rsidP="00DB1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Понятие и виды экономических споров. Иск.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EF37C0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Практическое </w:t>
            </w:r>
            <w:r w:rsidRPr="007B672A">
              <w:rPr>
                <w:rFonts w:ascii="Times New Roman" w:hAnsi="Times New Roman"/>
              </w:rPr>
              <w:lastRenderedPageBreak/>
              <w:t>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lastRenderedPageBreak/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7B672A">
              <w:rPr>
                <w:rFonts w:ascii="Times New Roman" w:hAnsi="Times New Roman"/>
              </w:rPr>
              <w:t xml:space="preserve"> </w:t>
            </w:r>
            <w:r w:rsidR="007B672A" w:rsidRPr="007B672A">
              <w:rPr>
                <w:rFonts w:ascii="Times New Roman" w:hAnsi="Times New Roman"/>
              </w:rPr>
              <w:t>http://oprave.ru/?p=20219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Пути разрешения экономических </w:t>
            </w:r>
            <w:r w:rsidRPr="007B672A">
              <w:rPr>
                <w:rFonts w:ascii="Times New Roman" w:hAnsi="Times New Roman"/>
              </w:rPr>
              <w:lastRenderedPageBreak/>
              <w:t>споров. Составить претензию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78030C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</w:t>
            </w:r>
            <w:r w:rsidRPr="007B672A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ОК 9, ОК 10, ПК 7.5</w:t>
            </w:r>
          </w:p>
        </w:tc>
      </w:tr>
      <w:tr w:rsidR="00334B08" w:rsidRPr="007B672A" w:rsidTr="00C75EA6">
        <w:trPr>
          <w:trHeight w:val="264"/>
        </w:trPr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334B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lastRenderedPageBreak/>
              <w:t xml:space="preserve">Тема 2. </w:t>
            </w:r>
          </w:p>
          <w:p w:rsidR="00334B08" w:rsidRPr="007B672A" w:rsidRDefault="00334B08" w:rsidP="00334B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  <w:bCs/>
              </w:rPr>
              <w:t>Т</w:t>
            </w:r>
            <w:r w:rsidRPr="007B672A">
              <w:rPr>
                <w:rFonts w:ascii="Times New Roman" w:hAnsi="Times New Roman"/>
                <w:b/>
              </w:rPr>
              <w:t>рудовые правоотношения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B08" w:rsidRPr="007B672A" w:rsidRDefault="00334B08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7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334B08">
            <w:pPr>
              <w:pStyle w:val="af0"/>
              <w:ind w:left="0"/>
              <w:rPr>
                <w:rFonts w:ascii="Times New Roman" w:hAnsi="Times New Roman" w:cs="Times New Roman"/>
              </w:rPr>
            </w:pPr>
            <w:r w:rsidRPr="007B672A">
              <w:rPr>
                <w:rFonts w:ascii="Times New Roman" w:hAnsi="Times New Roman" w:cs="Times New Roman"/>
              </w:rP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https://malina-group.com/trudovoe-pravo/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ТК 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8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Pr="007B672A" w:rsidRDefault="00EF37C0" w:rsidP="00EF3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C75EA6">
              <w:rPr>
                <w:rFonts w:ascii="Times New Roman" w:hAnsi="Times New Roman"/>
                <w:b/>
              </w:rPr>
              <w:t>4</w:t>
            </w:r>
          </w:p>
          <w:p w:rsidR="007B672A" w:rsidRPr="007B672A" w:rsidRDefault="007B672A" w:rsidP="00334B08">
            <w:pPr>
              <w:pStyle w:val="af0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B672A">
              <w:rPr>
                <w:rFonts w:ascii="Times New Roman" w:hAnsi="Times New Roman" w:cs="Times New Roman"/>
              </w:rPr>
              <w:t xml:space="preserve">Понятие трудового договора, его значение.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EF37C0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7B672A">
              <w:rPr>
                <w:rFonts w:ascii="Times New Roman" w:hAnsi="Times New Roman"/>
              </w:rPr>
              <w:t xml:space="preserve"> </w:t>
            </w:r>
            <w:r w:rsidR="007B672A" w:rsidRPr="007B672A">
              <w:rPr>
                <w:rFonts w:ascii="Times New Roman" w:hAnsi="Times New Roman"/>
              </w:rPr>
              <w:t>http://www.consultant.ru/document/cons_doc_LAW_34683/6078748fd8dbb18fea7eae954601330d205c3c79/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ТК РФ, 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06445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9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064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 xml:space="preserve"> 5</w:t>
            </w:r>
          </w:p>
          <w:p w:rsidR="0006445A" w:rsidRPr="007B672A" w:rsidRDefault="0006445A" w:rsidP="00DB1B56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sz w:val="22"/>
                <w:szCs w:val="22"/>
              </w:rPr>
            </w:pPr>
            <w:r w:rsidRPr="007B672A">
              <w:rPr>
                <w:rFonts w:eastAsia="Times New Roman"/>
                <w:bCs/>
                <w:sz w:val="22"/>
                <w:szCs w:val="22"/>
              </w:rPr>
              <w:t xml:space="preserve">Понятие рабочего времени, его виды. Время отдыха. Виды отпусков и порядок их предоставления.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Default="0006445A">
            <w:r w:rsidRPr="004D3C99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http://www.consultant.ru/document/cons_doc_LAW_317177/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ТК РФ, 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45A" w:rsidRPr="007B672A" w:rsidRDefault="0006445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06445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10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064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 xml:space="preserve"> 6</w:t>
            </w:r>
          </w:p>
          <w:p w:rsidR="0006445A" w:rsidRPr="007B672A" w:rsidRDefault="0006445A" w:rsidP="00DB1B56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672A">
              <w:rPr>
                <w:rFonts w:ascii="Times New Roman" w:hAnsi="Times New Roman"/>
              </w:rPr>
              <w:t>Понятие и условия выплаты заработной платы. Дисциплинарная и материальная ответственность</w:t>
            </w:r>
            <w:r w:rsidRPr="007B672A">
              <w:t xml:space="preserve"> </w:t>
            </w:r>
            <w:r w:rsidRPr="007B672A">
              <w:rPr>
                <w:rFonts w:ascii="Times New Roman" w:hAnsi="Times New Roman"/>
              </w:rPr>
              <w:t>Трудовые споры.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Default="0006445A">
            <w:r w:rsidRPr="004D3C99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http://www.consultant.ru/document/cons_doc_LAW_34683/d3b0ff5aab35e2416daf065559f2878be3989981/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ТК РФ, анализ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45A" w:rsidRPr="007B672A" w:rsidRDefault="0006445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11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Pr="0006445A" w:rsidRDefault="007B672A" w:rsidP="00064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6445A">
              <w:rPr>
                <w:rFonts w:ascii="Times New Roman" w:hAnsi="Times New Roman"/>
                <w:b/>
              </w:rPr>
              <w:t>Самостоятельная работа студента №2</w:t>
            </w:r>
          </w:p>
          <w:p w:rsidR="007B672A" w:rsidRPr="0006445A" w:rsidRDefault="007B672A" w:rsidP="00064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445A">
              <w:rPr>
                <w:rFonts w:ascii="Times New Roman" w:hAnsi="Times New Roman"/>
                <w:b/>
              </w:rPr>
              <w:t xml:space="preserve"> </w:t>
            </w:r>
            <w:r w:rsidRPr="0006445A">
              <w:rPr>
                <w:rFonts w:ascii="Times New Roman" w:hAnsi="Times New Roman"/>
              </w:rPr>
              <w:t>Исковое производство и защита трудовых прав в суде, в прокуратуре, в профсоюзных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СРС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Методические указания к СРС, анализ сайта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7B672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Анализ искового заявления о восстановлении на работе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12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45A" w:rsidRPr="007B672A" w:rsidRDefault="0006445A" w:rsidP="00064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 xml:space="preserve"> 7</w:t>
            </w:r>
          </w:p>
          <w:p w:rsidR="007B672A" w:rsidRPr="007B672A" w:rsidRDefault="007B672A" w:rsidP="0078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672A">
              <w:rPr>
                <w:rFonts w:ascii="Times New Roman" w:hAnsi="Times New Roman"/>
              </w:rPr>
              <w:t xml:space="preserve">Обзор </w:t>
            </w:r>
            <w:proofErr w:type="gramStart"/>
            <w:r w:rsidRPr="007B672A">
              <w:rPr>
                <w:rFonts w:ascii="Times New Roman" w:hAnsi="Times New Roman"/>
              </w:rPr>
              <w:t>сайта управления центра занятости населения города</w:t>
            </w:r>
            <w:proofErr w:type="gramEnd"/>
            <w:r w:rsidRPr="007B672A">
              <w:rPr>
                <w:rFonts w:ascii="Times New Roman" w:hAnsi="Times New Roman"/>
              </w:rPr>
              <w:t xml:space="preserve"> Ангарска. Пособия по безработице. Признание безработным. </w:t>
            </w:r>
            <w:r w:rsidRPr="007B672A">
              <w:rPr>
                <w:rFonts w:ascii="Times New Roman" w:hAnsi="Times New Roman"/>
              </w:rPr>
              <w:lastRenderedPageBreak/>
              <w:t>Составление резюме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7B672A">
              <w:rPr>
                <w:rFonts w:ascii="Times New Roman" w:hAnsi="Times New Roman"/>
              </w:rPr>
              <w:t xml:space="preserve"> </w:t>
            </w:r>
            <w:r w:rsidR="007B672A" w:rsidRPr="007B672A">
              <w:rPr>
                <w:rFonts w:ascii="Times New Roman" w:hAnsi="Times New Roman"/>
              </w:rPr>
              <w:t>http://www.consultant.ru/document/cons_doc_LAW_60/87f8375da56c3f15dc794ed60216a94d260bbf01/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7B672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Анализ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334B0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B672A">
              <w:rPr>
                <w:rFonts w:ascii="Times New Roman" w:hAnsi="Times New Roman"/>
                <w:b/>
                <w:bCs/>
              </w:rPr>
              <w:lastRenderedPageBreak/>
              <w:t xml:space="preserve">Тема 3. </w:t>
            </w:r>
          </w:p>
          <w:p w:rsidR="007B672A" w:rsidRPr="007B672A" w:rsidRDefault="007B672A" w:rsidP="00334B08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</w:rPr>
              <w:t>Правовые режимы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13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B672A">
              <w:rPr>
                <w:rFonts w:ascii="Times New Roman" w:hAnsi="Times New Roman"/>
              </w:rPr>
              <w:t xml:space="preserve">Информационное право, как отрасль права. Понятие правового режима информации и его разновидности.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EF37C0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Default="00C17ACF" w:rsidP="00C75EA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="00C75EA6" w:rsidRPr="00C61D10">
                <w:rPr>
                  <w:rStyle w:val="a3"/>
                  <w:rFonts w:ascii="Times New Roman" w:hAnsi="Times New Roman"/>
                </w:rPr>
                <w:t>http://eor.dgu.ru/lectures_f/</w:t>
              </w:r>
            </w:hyperlink>
          </w:p>
          <w:p w:rsidR="00C75EA6" w:rsidRPr="007B672A" w:rsidRDefault="00C75EA6" w:rsidP="00C75EA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</w:rPr>
              <w:t>https://law.wikireading.ru/38741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правового режима информации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C75EA6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Pr="007B672A" w:rsidRDefault="00C75EA6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14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Default="00C75EA6" w:rsidP="00EF3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 xml:space="preserve"> 8</w:t>
            </w:r>
            <w:r w:rsidRPr="007B672A">
              <w:rPr>
                <w:rFonts w:ascii="Times New Roman" w:hAnsi="Times New Roman"/>
              </w:rPr>
              <w:t xml:space="preserve">                   </w:t>
            </w:r>
          </w:p>
          <w:p w:rsidR="00C75EA6" w:rsidRPr="007B672A" w:rsidRDefault="00C75EA6" w:rsidP="00DB1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B672A">
              <w:rPr>
                <w:rFonts w:ascii="Times New Roman" w:hAnsi="Times New Roman"/>
              </w:rPr>
              <w:t>Режим государственной и служебной тайны. Защита персональных данных. Понятие коммерческой тайны.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Pr="007B672A" w:rsidRDefault="00C75EA6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Default="00C75EA6">
            <w:r w:rsidRPr="00630AAD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C75EA6">
              <w:rPr>
                <w:rFonts w:ascii="Times New Roman" w:hAnsi="Times New Roman"/>
              </w:rPr>
              <w:t xml:space="preserve"> https://cyberleninka.ru/article/n/mesto-personalnyh-dannyh-v-sisteme-informatsii-ogranichennogo-dostupa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152-ФЗ. Способы защиты персональных данных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EA6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C75EA6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Pr="007B672A" w:rsidRDefault="00C75EA6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15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Default="00C75EA6" w:rsidP="00C75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 xml:space="preserve"> 9</w:t>
            </w:r>
            <w:r w:rsidRPr="007B672A">
              <w:rPr>
                <w:rFonts w:ascii="Times New Roman" w:hAnsi="Times New Roman"/>
              </w:rPr>
              <w:t xml:space="preserve">                   </w:t>
            </w:r>
          </w:p>
          <w:p w:rsidR="00C75EA6" w:rsidRPr="007B672A" w:rsidRDefault="00C75EA6" w:rsidP="00DB1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B672A">
              <w:rPr>
                <w:rFonts w:ascii="Times New Roman" w:hAnsi="Times New Roman"/>
              </w:rPr>
              <w:t xml:space="preserve">Понятие и система телекоммуникационного права. Субъекты телекоммуникационного права. Правовая характеристика информационно-телекоммуникационных сетей.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Pr="007B672A" w:rsidRDefault="00C75EA6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Default="00C75EA6">
            <w:r w:rsidRPr="00630AAD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C75EA6">
              <w:rPr>
                <w:rFonts w:ascii="Times New Roman" w:hAnsi="Times New Roman"/>
              </w:rPr>
              <w:t xml:space="preserve"> https://www.russianlaw.net/files/law/doc/a209.pdf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Субъе</w:t>
            </w:r>
            <w:r>
              <w:rPr>
                <w:rFonts w:ascii="Times New Roman" w:hAnsi="Times New Roman"/>
              </w:rPr>
              <w:t>кты телекоммуникационного права - таблица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EA6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16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Default="00EF37C0" w:rsidP="00EF3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 w:rsidR="00C75EA6">
              <w:rPr>
                <w:rFonts w:ascii="Times New Roman" w:hAnsi="Times New Roman"/>
                <w:b/>
              </w:rPr>
              <w:t xml:space="preserve"> 10</w:t>
            </w:r>
            <w:r w:rsidRPr="007B672A">
              <w:rPr>
                <w:rFonts w:ascii="Times New Roman" w:hAnsi="Times New Roman"/>
              </w:rPr>
              <w:t xml:space="preserve">                   </w:t>
            </w:r>
          </w:p>
          <w:p w:rsidR="007B672A" w:rsidRPr="007B672A" w:rsidRDefault="007B672A" w:rsidP="00DB1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Понятие и виды информационных ресурсов. Правовой режим баз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C75EA6">
              <w:rPr>
                <w:rFonts w:ascii="Times New Roman" w:hAnsi="Times New Roman"/>
              </w:rPr>
              <w:t xml:space="preserve"> http://business-zakons.ru/index.php?id=183&amp;whatdo=full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149-ФЗ, 98-ФЗ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17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Default="00EF37C0" w:rsidP="00EF3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 w:rsidR="00C75EA6">
              <w:rPr>
                <w:rFonts w:ascii="Times New Roman" w:hAnsi="Times New Roman"/>
                <w:b/>
              </w:rPr>
              <w:t xml:space="preserve"> 11</w:t>
            </w:r>
            <w:r w:rsidRPr="007B672A">
              <w:rPr>
                <w:rFonts w:ascii="Times New Roman" w:hAnsi="Times New Roman"/>
              </w:rPr>
              <w:t xml:space="preserve">                  </w:t>
            </w:r>
          </w:p>
          <w:p w:rsidR="007B672A" w:rsidRPr="007B672A" w:rsidRDefault="007B672A" w:rsidP="00DB1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Cs/>
              </w:rPr>
              <w:t>Правовое регулирование деятельности СМИ</w:t>
            </w:r>
            <w:r w:rsidRPr="007B672A">
              <w:rPr>
                <w:rFonts w:ascii="Times New Roman" w:hAnsi="Times New Roman"/>
              </w:rPr>
              <w:t>. Понятие информационной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C75EA6">
              <w:rPr>
                <w:rFonts w:ascii="Times New Roman" w:hAnsi="Times New Roman"/>
              </w:rPr>
              <w:t xml:space="preserve"> https://searchinform.ru/informatsionnaya-bezopasnost/osnovy-ib/osnovnye-aspekty-informatsionnoj-bezopasnosti/osnovnye-ponyatiya-informatsionnoj-bezopasnosti/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2124-1-ФЗ, 38-ФЗ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334B08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</w:rPr>
              <w:t>Тема 4 Гражданско-правовые отношения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18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78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Собственность и право собственности: понятие </w:t>
            </w:r>
            <w:r w:rsidRPr="007B672A">
              <w:rPr>
                <w:rFonts w:ascii="Times New Roman" w:hAnsi="Times New Roman"/>
              </w:rPr>
              <w:lastRenderedPageBreak/>
              <w:t>и содержание. Приобретение и прекращение права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Изучение </w:t>
            </w:r>
            <w:r w:rsidRPr="007B672A">
              <w:rPr>
                <w:rFonts w:ascii="Times New Roman" w:hAnsi="Times New Roman"/>
              </w:rPr>
              <w:lastRenderedPageBreak/>
              <w:t>нового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lastRenderedPageBreak/>
              <w:t>https://moodle.kstu.ru/mod/book/vi</w:t>
            </w:r>
            <w:r w:rsidRPr="007B672A">
              <w:rPr>
                <w:rFonts w:ascii="Times New Roman" w:hAnsi="Times New Roman"/>
              </w:rPr>
              <w:lastRenderedPageBreak/>
              <w:t>ew.php?id=16362&amp;chapterid=2511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lastRenderedPageBreak/>
              <w:t>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</w:t>
            </w:r>
            <w:r w:rsidRPr="007B672A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78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 xml:space="preserve">Итого за 1 семестр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19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EA6" w:rsidRDefault="00C75EA6" w:rsidP="00C75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 xml:space="preserve"> 12</w:t>
            </w:r>
            <w:r w:rsidRPr="007B672A">
              <w:rPr>
                <w:rFonts w:ascii="Times New Roman" w:hAnsi="Times New Roman"/>
              </w:rPr>
              <w:t xml:space="preserve">                  </w:t>
            </w:r>
          </w:p>
          <w:p w:rsidR="007B672A" w:rsidRPr="007B672A" w:rsidRDefault="007B672A" w:rsidP="00DB1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Понятие и значение договора. Виды договоров. Заключение, изменение и расторжение договоров.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06445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C75EA6">
              <w:rPr>
                <w:rFonts w:ascii="Times New Roman" w:hAnsi="Times New Roman"/>
              </w:rPr>
              <w:t xml:space="preserve"> </w:t>
            </w:r>
            <w:r w:rsidR="007B672A" w:rsidRPr="007B672A">
              <w:rPr>
                <w:rFonts w:ascii="Times New Roman" w:hAnsi="Times New Roman"/>
              </w:rPr>
              <w:t>https://studbooks.net/934149/pravo/grazhdansko_pravovoy_dogovor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ГК РФ, анализ конспекта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20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Default="007B672A" w:rsidP="0078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 w:rsidR="00EF37C0">
              <w:rPr>
                <w:rFonts w:ascii="Times New Roman" w:hAnsi="Times New Roman"/>
                <w:b/>
              </w:rPr>
              <w:t xml:space="preserve"> 13</w:t>
            </w:r>
            <w:r w:rsidRPr="007B672A">
              <w:rPr>
                <w:rFonts w:ascii="Times New Roman" w:hAnsi="Times New Roman"/>
              </w:rPr>
              <w:t xml:space="preserve">                   </w:t>
            </w:r>
          </w:p>
          <w:p w:rsidR="007B672A" w:rsidRPr="007B672A" w:rsidRDefault="007B672A" w:rsidP="0078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Виды договоров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7B672A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Анализ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21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Default="007B672A" w:rsidP="0078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</w:rPr>
              <w:t xml:space="preserve">Практическая работа </w:t>
            </w:r>
            <w:r w:rsidRPr="00EF37C0">
              <w:rPr>
                <w:rFonts w:ascii="Times New Roman" w:hAnsi="Times New Roman"/>
                <w:b/>
              </w:rPr>
              <w:t xml:space="preserve">№  </w:t>
            </w:r>
            <w:r w:rsidR="00EF37C0">
              <w:rPr>
                <w:rFonts w:ascii="Times New Roman" w:hAnsi="Times New Roman"/>
                <w:b/>
              </w:rPr>
              <w:t>14</w:t>
            </w:r>
          </w:p>
          <w:p w:rsidR="007B672A" w:rsidRPr="007B672A" w:rsidRDefault="007B672A" w:rsidP="00EF3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 Договор оказания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7B672A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Анализ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22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Default="00EF37C0" w:rsidP="00EF3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 xml:space="preserve"> 15</w:t>
            </w:r>
            <w:r w:rsidRPr="007B672A">
              <w:rPr>
                <w:rFonts w:ascii="Times New Roman" w:hAnsi="Times New Roman"/>
              </w:rPr>
              <w:t xml:space="preserve">                   </w:t>
            </w:r>
          </w:p>
          <w:p w:rsidR="007B672A" w:rsidRPr="007B672A" w:rsidRDefault="007B672A" w:rsidP="0078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Защита гражданских прав и экономические споры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7B672A">
              <w:rPr>
                <w:rFonts w:ascii="Times New Roman" w:hAnsi="Times New Roman"/>
              </w:rPr>
              <w:t xml:space="preserve"> </w:t>
            </w:r>
            <w:r w:rsidR="007B672A" w:rsidRPr="007B672A">
              <w:rPr>
                <w:rFonts w:ascii="Times New Roman" w:hAnsi="Times New Roman"/>
              </w:rPr>
              <w:t>http://smolapo.ru/sites/default/files/prepod/suddenkova/1-1-6.pdf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Обзор судебной практики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1E592B">
            <w:pPr>
              <w:tabs>
                <w:tab w:val="left" w:pos="1072"/>
              </w:tabs>
              <w:spacing w:after="0" w:line="240" w:lineRule="auto"/>
              <w:rPr>
                <w:rFonts w:ascii="Times New Roman" w:hAnsi="Times New Roman"/>
                <w:b/>
                <w:bCs/>
                <w:noProof/>
              </w:rPr>
            </w:pPr>
            <w:r w:rsidRPr="007B672A">
              <w:rPr>
                <w:rFonts w:ascii="Times New Roman" w:hAnsi="Times New Roman"/>
                <w:b/>
                <w:bCs/>
              </w:rPr>
              <w:t>Тема</w:t>
            </w:r>
            <w:r w:rsidRPr="007B672A">
              <w:rPr>
                <w:rFonts w:ascii="Times New Roman" w:hAnsi="Times New Roman"/>
                <w:b/>
                <w:bCs/>
                <w:noProof/>
              </w:rPr>
              <w:t xml:space="preserve"> 5</w:t>
            </w:r>
            <w:r w:rsidR="001E592B">
              <w:rPr>
                <w:rFonts w:ascii="Times New Roman" w:hAnsi="Times New Roman"/>
                <w:b/>
                <w:bCs/>
                <w:noProof/>
              </w:rPr>
              <w:tab/>
            </w:r>
          </w:p>
          <w:p w:rsidR="007B672A" w:rsidRPr="007B672A" w:rsidRDefault="007B672A" w:rsidP="00334B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  <w:bCs/>
                <w:noProof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23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pStyle w:val="af3"/>
              <w:jc w:val="both"/>
              <w:rPr>
                <w:bCs/>
                <w:sz w:val="22"/>
                <w:szCs w:val="22"/>
              </w:rPr>
            </w:pPr>
            <w:r w:rsidRPr="007B672A">
              <w:rPr>
                <w:bCs/>
                <w:sz w:val="22"/>
                <w:szCs w:val="22"/>
              </w:rPr>
              <w:t xml:space="preserve"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C75EA6" w:rsidRDefault="007B672A" w:rsidP="00C75EA6">
            <w:pPr>
              <w:pStyle w:val="af3"/>
              <w:jc w:val="both"/>
              <w:rPr>
                <w:bCs/>
                <w:sz w:val="22"/>
                <w:szCs w:val="22"/>
              </w:rPr>
            </w:pPr>
            <w:r w:rsidRPr="00C75EA6">
              <w:rPr>
                <w:b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C75EA6" w:rsidRDefault="0006445A" w:rsidP="0006445A">
            <w:pPr>
              <w:pStyle w:val="af3"/>
              <w:jc w:val="both"/>
              <w:rPr>
                <w:bCs/>
                <w:sz w:val="22"/>
                <w:szCs w:val="22"/>
              </w:rPr>
            </w:pPr>
            <w:r w:rsidRPr="0006445A">
              <w:rPr>
                <w:bCs/>
                <w:sz w:val="22"/>
                <w:szCs w:val="22"/>
              </w:rPr>
              <w:t>https://ru.wikipedia.org/wiki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КоАП 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24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Default="00EF37C0" w:rsidP="00EF3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  <w:b/>
              </w:rPr>
              <w:t xml:space="preserve">Практическая работа </w:t>
            </w:r>
            <w:r w:rsidRPr="00EF37C0">
              <w:rPr>
                <w:rFonts w:ascii="Times New Roman" w:hAnsi="Times New Roman"/>
                <w:b/>
              </w:rPr>
              <w:t>№  16</w:t>
            </w:r>
          </w:p>
          <w:p w:rsidR="007B672A" w:rsidRPr="007B672A" w:rsidRDefault="007B672A" w:rsidP="00DB1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Понятие и виды административных наказаний.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06445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5EA6">
              <w:rPr>
                <w:rFonts w:ascii="Times New Roman" w:hAnsi="Times New Roman"/>
                <w:bCs/>
              </w:rPr>
              <w:t xml:space="preserve">Методические указания по </w:t>
            </w:r>
            <w:proofErr w:type="gramStart"/>
            <w:r w:rsidRPr="00C75EA6">
              <w:rPr>
                <w:rFonts w:ascii="Times New Roman" w:hAnsi="Times New Roman"/>
                <w:bCs/>
              </w:rPr>
              <w:t>ПР</w:t>
            </w:r>
            <w:proofErr w:type="gramEnd"/>
            <w:r w:rsidRPr="00C75EA6">
              <w:rPr>
                <w:rFonts w:ascii="Times New Roman" w:hAnsi="Times New Roman"/>
              </w:rPr>
              <w:t xml:space="preserve"> </w:t>
            </w:r>
            <w:r w:rsidR="007B672A" w:rsidRPr="007B672A">
              <w:rPr>
                <w:rFonts w:ascii="Times New Roman" w:hAnsi="Times New Roman"/>
              </w:rPr>
              <w:t>https://law.wikireading.ru/29174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КоАП 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25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37C0" w:rsidRDefault="007B672A" w:rsidP="0078030C">
            <w:pPr>
              <w:pStyle w:val="af3"/>
              <w:jc w:val="both"/>
              <w:rPr>
                <w:b/>
                <w:sz w:val="22"/>
                <w:szCs w:val="22"/>
              </w:rPr>
            </w:pPr>
            <w:r w:rsidRPr="007B672A">
              <w:rPr>
                <w:b/>
                <w:sz w:val="22"/>
                <w:szCs w:val="22"/>
              </w:rPr>
              <w:t>Практическая работа № 17</w:t>
            </w:r>
          </w:p>
          <w:p w:rsidR="007B672A" w:rsidRPr="007B672A" w:rsidRDefault="007B672A" w:rsidP="0078030C">
            <w:pPr>
              <w:pStyle w:val="af3"/>
              <w:jc w:val="both"/>
              <w:rPr>
                <w:sz w:val="22"/>
                <w:szCs w:val="22"/>
              </w:rPr>
            </w:pPr>
            <w:r w:rsidRPr="007B672A">
              <w:rPr>
                <w:sz w:val="22"/>
                <w:szCs w:val="22"/>
              </w:rPr>
              <w:t xml:space="preserve"> </w:t>
            </w:r>
            <w:r w:rsidRPr="007B672A">
              <w:rPr>
                <w:bCs/>
                <w:sz w:val="22"/>
                <w:szCs w:val="22"/>
              </w:rPr>
              <w:t xml:space="preserve">Антимонопольное законодательство. </w:t>
            </w:r>
            <w:r w:rsidRPr="007B672A">
              <w:rPr>
                <w:bCs/>
                <w:sz w:val="22"/>
                <w:szCs w:val="22"/>
              </w:rPr>
              <w:lastRenderedPageBreak/>
              <w:t>Антикоррупционное законодательство – решение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Практическое </w:t>
            </w:r>
            <w:r w:rsidRPr="007B672A">
              <w:rPr>
                <w:rFonts w:ascii="Times New Roman" w:hAnsi="Times New Roman"/>
              </w:rPr>
              <w:lastRenderedPageBreak/>
              <w:t>занятие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lastRenderedPageBreak/>
              <w:t xml:space="preserve">Методические указания по </w:t>
            </w:r>
            <w:proofErr w:type="gramStart"/>
            <w:r w:rsidRPr="007B672A">
              <w:rPr>
                <w:rFonts w:ascii="Times New Roman" w:hAnsi="Times New Roman"/>
              </w:rPr>
              <w:t>ПР</w:t>
            </w:r>
            <w:proofErr w:type="gramEnd"/>
          </w:p>
          <w:p w:rsidR="0006445A" w:rsidRPr="007B672A" w:rsidRDefault="0006445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6445A">
              <w:rPr>
                <w:rFonts w:ascii="Times New Roman" w:hAnsi="Times New Roman"/>
              </w:rPr>
              <w:t>https://www.cls.ru/rus/uslugi/oblast</w:t>
            </w:r>
            <w:r w:rsidRPr="0006445A">
              <w:rPr>
                <w:rFonts w:ascii="Times New Roman" w:hAnsi="Times New Roman"/>
              </w:rPr>
              <w:lastRenderedPageBreak/>
              <w:t>i-prava/antimonopolnoe-zakonodatelstvo/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DB1B5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lastRenderedPageBreak/>
              <w:t xml:space="preserve">Анализ работы. Подготовка к </w:t>
            </w:r>
            <w:r w:rsidRPr="007B672A">
              <w:rPr>
                <w:rFonts w:ascii="Times New Roman" w:hAnsi="Times New Roman"/>
              </w:rPr>
              <w:lastRenderedPageBreak/>
              <w:t>зачету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</w:t>
            </w:r>
            <w:r w:rsidRPr="007B672A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C75EA6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B672A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7B672A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7B672A">
              <w:rPr>
                <w:rFonts w:ascii="Times New Roman" w:hAnsi="Times New Roman"/>
                <w:i/>
                <w:sz w:val="18"/>
                <w:szCs w:val="18"/>
              </w:rPr>
              <w:t xml:space="preserve"> 1, ОК 2, ОК 3, ОК 4, ОК 5, ОК 9, ОК 10, ПК 7.5</w:t>
            </w:r>
          </w:p>
        </w:tc>
      </w:tr>
      <w:tr w:rsidR="007B672A" w:rsidRPr="007B672A" w:rsidTr="00C75EA6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78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 xml:space="preserve">Итого за 2 семестр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78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 xml:space="preserve">16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B672A" w:rsidRPr="007B672A" w:rsidTr="00C75EA6">
        <w:trPr>
          <w:trHeight w:val="307"/>
        </w:trPr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7B672A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7B67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7B67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72A" w:rsidRPr="007B672A" w:rsidRDefault="007B672A" w:rsidP="006F0992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</w:tbl>
    <w:p w:rsidR="00E75A1F" w:rsidRPr="003158C0" w:rsidRDefault="00E75A1F" w:rsidP="006F0992">
      <w:pPr>
        <w:spacing w:after="0" w:line="240" w:lineRule="auto"/>
        <w:rPr>
          <w:rFonts w:ascii="Times New Roman" w:hAnsi="Times New Roman"/>
          <w:b/>
          <w:bCs/>
          <w:i/>
        </w:rPr>
      </w:pPr>
    </w:p>
    <w:p w:rsidR="00E75A1F" w:rsidRPr="002872A4" w:rsidRDefault="00E75A1F" w:rsidP="006F0992">
      <w:pPr>
        <w:spacing w:after="0" w:line="240" w:lineRule="auto"/>
        <w:rPr>
          <w:rFonts w:ascii="Times New Roman" w:hAnsi="Times New Roman"/>
          <w:b/>
          <w:bCs/>
        </w:rPr>
      </w:pPr>
    </w:p>
    <w:p w:rsidR="00E75A1F" w:rsidRDefault="00E75A1F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</w:p>
    <w:p w:rsidR="00C75EA6" w:rsidRDefault="00C75EA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</w:p>
    <w:p w:rsidR="00C75EA6" w:rsidRDefault="00C75EA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</w:p>
    <w:p w:rsidR="00C75EA6" w:rsidRDefault="00C75EA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</w:p>
    <w:p w:rsidR="00C75EA6" w:rsidRPr="000E1BB1" w:rsidRDefault="00C75EA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C75EA6" w:rsidRPr="000E1BB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Default="00E75A1F" w:rsidP="00097F8B">
      <w:pPr>
        <w:rPr>
          <w:rFonts w:ascii="Times New Roman" w:hAnsi="Times New Roman"/>
          <w:b/>
          <w:bCs/>
          <w:sz w:val="28"/>
          <w:szCs w:val="28"/>
        </w:rPr>
      </w:pPr>
      <w:r w:rsidRPr="00097F8B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A621D5" w:rsidRPr="00A621D5" w:rsidRDefault="00A621D5" w:rsidP="00A621D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21D5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621D5" w:rsidRPr="00A621D5" w:rsidRDefault="00A621D5" w:rsidP="00A621D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A621D5">
        <w:rPr>
          <w:rFonts w:ascii="Times New Roman" w:hAnsi="Times New Roman"/>
          <w:bCs/>
          <w:sz w:val="24"/>
          <w:szCs w:val="24"/>
        </w:rPr>
        <w:t>Кабинет</w:t>
      </w:r>
      <w:r w:rsidRPr="00A621D5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A621D5">
        <w:rPr>
          <w:rFonts w:ascii="Times New Roman" w:hAnsi="Times New Roman"/>
          <w:bCs/>
          <w:i/>
          <w:sz w:val="24"/>
          <w:szCs w:val="24"/>
          <w:u w:val="single"/>
        </w:rPr>
        <w:t>«</w:t>
      </w:r>
      <w:r w:rsidRPr="00A621D5">
        <w:rPr>
          <w:rFonts w:ascii="Times New Roman" w:hAnsi="Times New Roman"/>
          <w:bCs/>
          <w:sz w:val="24"/>
          <w:szCs w:val="24"/>
          <w:u w:val="single"/>
        </w:rPr>
        <w:t>С</w:t>
      </w:r>
      <w:r w:rsidRPr="00A621D5">
        <w:rPr>
          <w:rFonts w:ascii="Times New Roman" w:hAnsi="Times New Roman"/>
          <w:sz w:val="24"/>
          <w:szCs w:val="24"/>
          <w:u w:val="single"/>
        </w:rPr>
        <w:t>оциально-экономических дисциплин</w:t>
      </w:r>
      <w:r w:rsidRPr="00A621D5">
        <w:rPr>
          <w:rFonts w:ascii="Times New Roman" w:hAnsi="Times New Roman"/>
          <w:bCs/>
          <w:i/>
          <w:sz w:val="24"/>
          <w:szCs w:val="24"/>
          <w:u w:val="single"/>
        </w:rPr>
        <w:t>»</w:t>
      </w:r>
      <w:r w:rsidRPr="00A621D5">
        <w:rPr>
          <w:rFonts w:ascii="Times New Roman" w:hAnsi="Times New Roman"/>
          <w:sz w:val="24"/>
          <w:szCs w:val="24"/>
          <w:u w:val="single"/>
          <w:lang w:eastAsia="en-US"/>
        </w:rPr>
        <w:t>,</w:t>
      </w:r>
      <w:r w:rsidRPr="00A621D5">
        <w:rPr>
          <w:rFonts w:ascii="Times New Roman" w:hAnsi="Times New Roman"/>
          <w:sz w:val="24"/>
          <w:szCs w:val="24"/>
          <w:lang w:eastAsia="en-US"/>
        </w:rPr>
        <w:t xml:space="preserve"> оснащенный о</w:t>
      </w:r>
      <w:r w:rsidRPr="00A621D5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 </w:t>
      </w:r>
      <w:r w:rsidRPr="00A621D5">
        <w:rPr>
          <w:rFonts w:ascii="Times New Roman" w:hAnsi="Times New Roman"/>
          <w:sz w:val="24"/>
          <w:szCs w:val="24"/>
          <w:lang w:eastAsia="en-US"/>
        </w:rPr>
        <w:t>и т</w:t>
      </w:r>
      <w:r w:rsidRPr="00A621D5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</w:p>
    <w:p w:rsidR="00A621D5" w:rsidRPr="00A621D5" w:rsidRDefault="00A621D5" w:rsidP="00A621D5">
      <w:pPr>
        <w:pStyle w:val="a4"/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A621D5">
        <w:rPr>
          <w:bCs/>
        </w:rPr>
        <w:t>рабочее место преподавателя;</w:t>
      </w:r>
    </w:p>
    <w:p w:rsidR="00A621D5" w:rsidRPr="00A621D5" w:rsidRDefault="00A621D5" w:rsidP="00A621D5">
      <w:pPr>
        <w:pStyle w:val="a4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jc w:val="both"/>
        <w:rPr>
          <w:bCs/>
        </w:rPr>
      </w:pPr>
      <w:r w:rsidRPr="00A621D5">
        <w:rPr>
          <w:bCs/>
        </w:rPr>
        <w:t xml:space="preserve">посадочные места </w:t>
      </w:r>
      <w:proofErr w:type="gramStart"/>
      <w:r w:rsidRPr="00A621D5">
        <w:rPr>
          <w:bCs/>
        </w:rPr>
        <w:t>обучающихся</w:t>
      </w:r>
      <w:proofErr w:type="gramEnd"/>
      <w:r w:rsidRPr="00A621D5">
        <w:rPr>
          <w:bCs/>
        </w:rPr>
        <w:t xml:space="preserve"> (по количеству обучающихся); </w:t>
      </w:r>
    </w:p>
    <w:p w:rsidR="00A621D5" w:rsidRPr="00A621D5" w:rsidRDefault="00A621D5" w:rsidP="00A621D5">
      <w:pPr>
        <w:pStyle w:val="a4"/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  <w:kern w:val="36"/>
        </w:rPr>
      </w:pPr>
      <w:r w:rsidRPr="00A621D5">
        <w:rPr>
          <w:bCs/>
          <w:kern w:val="36"/>
        </w:rPr>
        <w:t>учебные наглядные пособия (таблицы, плакаты);</w:t>
      </w:r>
    </w:p>
    <w:p w:rsidR="00A621D5" w:rsidRPr="00A621D5" w:rsidRDefault="00A621D5" w:rsidP="00A621D5">
      <w:pPr>
        <w:pStyle w:val="a4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jc w:val="both"/>
        <w:rPr>
          <w:bCs/>
        </w:rPr>
      </w:pPr>
      <w:r w:rsidRPr="00A621D5">
        <w:rPr>
          <w:bCs/>
        </w:rPr>
        <w:t>тематические папки дидактических материалов;</w:t>
      </w:r>
    </w:p>
    <w:p w:rsidR="00A621D5" w:rsidRPr="00A621D5" w:rsidRDefault="00A621D5" w:rsidP="00A621D5">
      <w:pPr>
        <w:pStyle w:val="a4"/>
        <w:numPr>
          <w:ilvl w:val="0"/>
          <w:numId w:val="14"/>
        </w:numPr>
        <w:tabs>
          <w:tab w:val="left" w:pos="993"/>
        </w:tabs>
        <w:spacing w:before="0" w:after="0"/>
        <w:ind w:left="0" w:firstLine="709"/>
        <w:jc w:val="both"/>
      </w:pPr>
      <w:r w:rsidRPr="00A621D5">
        <w:rPr>
          <w:bCs/>
        </w:rPr>
        <w:t>комплект</w:t>
      </w:r>
      <w:r w:rsidRPr="00A621D5">
        <w:t xml:space="preserve"> учебно-методической документации;</w:t>
      </w:r>
    </w:p>
    <w:p w:rsidR="00A621D5" w:rsidRPr="00A621D5" w:rsidRDefault="00A621D5" w:rsidP="00A621D5">
      <w:pPr>
        <w:pStyle w:val="a4"/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  <w:kern w:val="36"/>
        </w:rPr>
      </w:pPr>
      <w:r w:rsidRPr="00A621D5">
        <w:rPr>
          <w:bCs/>
        </w:rPr>
        <w:t>комплект учебников (учебных пособий) по количеству обучающихся.</w:t>
      </w:r>
    </w:p>
    <w:p w:rsidR="00A621D5" w:rsidRPr="00A621D5" w:rsidRDefault="00A621D5" w:rsidP="00A621D5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A621D5" w:rsidRPr="00A621D5" w:rsidRDefault="00A621D5" w:rsidP="00A621D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621D5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A621D5" w:rsidRPr="00A621D5" w:rsidRDefault="00A621D5" w:rsidP="00A621D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21D5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A621D5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A621D5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A621D5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A621D5" w:rsidRPr="00A621D5" w:rsidRDefault="00A621D5" w:rsidP="00A621D5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A621D5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A621D5" w:rsidRPr="00A621D5" w:rsidRDefault="00A621D5" w:rsidP="00A621D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621D5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>Гражданский кодекс Российской Федерации</w:t>
      </w:r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>Кодекс об Административных правонарушениях</w:t>
      </w:r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>Трудовой кодекс Российской Федерации</w:t>
      </w:r>
    </w:p>
    <w:p w:rsidR="00A621D5" w:rsidRPr="00A621D5" w:rsidRDefault="00C17ACF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hyperlink r:id="rId11" w:history="1">
        <w:r w:rsidR="00A621D5" w:rsidRPr="00A621D5">
          <w:rPr>
            <w:bCs/>
          </w:rPr>
          <w:t>Тыщенко</w:t>
        </w:r>
      </w:hyperlink>
      <w:r w:rsidR="00A621D5" w:rsidRPr="00A621D5">
        <w:rPr>
          <w:bCs/>
        </w:rPr>
        <w:t xml:space="preserve"> А.И.. Правовое обеспечение профессиональной деятельности. Учебник. – 2-е изд. – М.: РИОР: ИНФРА-М, 2017, 224 с</w:t>
      </w:r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 xml:space="preserve">Федеральный закон от 6 июля 2007 года № 209-ФЗ «О развитии малого и среднего предпринимательства в Российской Федерации» </w:t>
      </w:r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 xml:space="preserve">Федеральный закон от 8 августа 2011 г. № 129-ФЗ «О </w:t>
      </w:r>
      <w:proofErr w:type="spellStart"/>
      <w:r w:rsidRPr="00A621D5">
        <w:rPr>
          <w:bCs/>
        </w:rPr>
        <w:t>государственнойрегистрации</w:t>
      </w:r>
      <w:proofErr w:type="spellEnd"/>
      <w:r w:rsidRPr="00A621D5">
        <w:rPr>
          <w:bCs/>
        </w:rPr>
        <w:tab/>
        <w:t>юридических</w:t>
      </w:r>
      <w:r w:rsidRPr="00A621D5">
        <w:rPr>
          <w:bCs/>
        </w:rPr>
        <w:tab/>
        <w:t>лиц</w:t>
      </w:r>
      <w:r w:rsidRPr="00A621D5">
        <w:rPr>
          <w:bCs/>
        </w:rPr>
        <w:tab/>
        <w:t>и</w:t>
      </w:r>
      <w:r w:rsidRPr="00A621D5">
        <w:rPr>
          <w:bCs/>
        </w:rPr>
        <w:tab/>
        <w:t>индивидуальных предпринимателей»</w:t>
      </w:r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>Федеральный закон от 8 февраля 1998 г. № 14-ФЗ «Об обществах с ограниченной ответственностью»</w:t>
      </w:r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>Федеральный закон РФ от 19.04.1991 N 1032-1 «О занятости населения в Российской Федерации»</w:t>
      </w:r>
    </w:p>
    <w:p w:rsidR="00A621D5" w:rsidRPr="00A621D5" w:rsidRDefault="00A621D5" w:rsidP="00A621D5">
      <w:pPr>
        <w:pStyle w:val="a4"/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/>
          <w:bCs/>
        </w:rPr>
      </w:pPr>
      <w:r w:rsidRPr="00A621D5">
        <w:rPr>
          <w:b/>
          <w:bCs/>
        </w:rPr>
        <w:t>Интернет-ресурсы:</w:t>
      </w:r>
    </w:p>
    <w:p w:rsidR="00A621D5" w:rsidRPr="00A621D5" w:rsidRDefault="00C17ACF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hyperlink r:id="rId12" w:history="1">
        <w:r w:rsidR="00A621D5" w:rsidRPr="00A621D5">
          <w:rPr>
            <w:bCs/>
          </w:rPr>
          <w:t>https://icanchoose.ru/resume/</w:t>
        </w:r>
      </w:hyperlink>
    </w:p>
    <w:p w:rsidR="00A621D5" w:rsidRPr="00A621D5" w:rsidRDefault="00C17ACF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hyperlink r:id="rId13" w:history="1">
        <w:r w:rsidR="00A621D5" w:rsidRPr="00A621D5">
          <w:rPr>
            <w:bCs/>
          </w:rPr>
          <w:t>https://rezzume.ru/</w:t>
        </w:r>
      </w:hyperlink>
    </w:p>
    <w:p w:rsidR="00A621D5" w:rsidRPr="00A621D5" w:rsidRDefault="00C17ACF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hyperlink r:id="rId14" w:history="1">
        <w:r w:rsidR="00A621D5" w:rsidRPr="00A621D5">
          <w:rPr>
            <w:bCs/>
          </w:rPr>
          <w:t>https://www.smbn.ru/msp/main.htm</w:t>
        </w:r>
      </w:hyperlink>
    </w:p>
    <w:p w:rsidR="00A621D5" w:rsidRPr="00A621D5" w:rsidRDefault="00C17ACF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hyperlink r:id="rId15" w:history="1">
        <w:r w:rsidR="00A621D5" w:rsidRPr="00A621D5">
          <w:rPr>
            <w:bCs/>
          </w:rPr>
          <w:t>http://www.registriruisam.ru/index.html</w:t>
        </w:r>
      </w:hyperlink>
    </w:p>
    <w:p w:rsidR="00A621D5" w:rsidRPr="00A621D5" w:rsidRDefault="00C17ACF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hyperlink r:id="rId16" w:history="1">
        <w:r w:rsidR="00A621D5" w:rsidRPr="00A621D5">
          <w:rPr>
            <w:bCs/>
          </w:rPr>
          <w:t>http://www.grandars.ru/college/pravovedenie/subekty-predprinimatelskoy-deyatelnosti.html</w:t>
        </w:r>
      </w:hyperlink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>http://business-zakons.ru/index.php?id=55&amp;whatdo=full</w:t>
      </w:r>
    </w:p>
    <w:p w:rsidR="00A621D5" w:rsidRPr="00A621D5" w:rsidRDefault="00A621D5" w:rsidP="00A621D5">
      <w:pPr>
        <w:pStyle w:val="a4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/>
          <w:bCs/>
        </w:rPr>
      </w:pPr>
      <w:r w:rsidRPr="00A621D5">
        <w:rPr>
          <w:b/>
          <w:bCs/>
        </w:rPr>
        <w:t>Дополнительные источники:</w:t>
      </w:r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>Анисимов А.Л. Трудовые отношения и материальная ответственность работодателей и работников: Учебное пособие. М.: — «Деловой двор», 2013</w:t>
      </w:r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proofErr w:type="spellStart"/>
      <w:r w:rsidRPr="00A621D5">
        <w:rPr>
          <w:bCs/>
        </w:rPr>
        <w:t>Бошно</w:t>
      </w:r>
      <w:proofErr w:type="spellEnd"/>
      <w:r w:rsidRPr="00A621D5">
        <w:rPr>
          <w:bCs/>
        </w:rPr>
        <w:t xml:space="preserve"> С.В. ПРАВОВОЕ ОБЕСПЕЧЕНИЕ ПРОФЕССИОНАЛЬНОЙ ДЕЯТЕЛЬНОСТИ. Учебник для СПО Российская академия народного хозяйства и государственной службы при Президенте РФ (</w:t>
      </w:r>
      <w:proofErr w:type="spellStart"/>
      <w:r w:rsidRPr="00A621D5">
        <w:rPr>
          <w:bCs/>
        </w:rPr>
        <w:t>г</w:t>
      </w:r>
      <w:proofErr w:type="gramStart"/>
      <w:r w:rsidRPr="00A621D5">
        <w:rPr>
          <w:bCs/>
        </w:rPr>
        <w:t>.М</w:t>
      </w:r>
      <w:proofErr w:type="gramEnd"/>
      <w:r w:rsidRPr="00A621D5">
        <w:rPr>
          <w:bCs/>
        </w:rPr>
        <w:t>осква</w:t>
      </w:r>
      <w:proofErr w:type="spellEnd"/>
      <w:r w:rsidRPr="00A621D5">
        <w:rPr>
          <w:bCs/>
        </w:rPr>
        <w:t>), 2017,  534с</w:t>
      </w:r>
    </w:p>
    <w:p w:rsidR="00A621D5" w:rsidRDefault="00A621D5" w:rsidP="00A621D5">
      <w:pPr>
        <w:pStyle w:val="a4"/>
        <w:numPr>
          <w:ilvl w:val="0"/>
          <w:numId w:val="11"/>
        </w:numPr>
        <w:tabs>
          <w:tab w:val="left" w:pos="426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Cs/>
        </w:rPr>
      </w:pPr>
      <w:r w:rsidRPr="00A621D5">
        <w:rPr>
          <w:bCs/>
        </w:rPr>
        <w:t xml:space="preserve">Марина </w:t>
      </w:r>
      <w:proofErr w:type="spellStart"/>
      <w:r w:rsidRPr="00A621D5">
        <w:rPr>
          <w:bCs/>
        </w:rPr>
        <w:t>Гуреева</w:t>
      </w:r>
      <w:proofErr w:type="spellEnd"/>
      <w:r w:rsidRPr="00A621D5">
        <w:rPr>
          <w:bCs/>
        </w:rPr>
        <w:t xml:space="preserve">: Правовое обеспечение профессиональной деятельности (для СПО), Конус, 2017, 220 </w:t>
      </w:r>
      <w:proofErr w:type="gramStart"/>
      <w:r w:rsidRPr="00A621D5">
        <w:rPr>
          <w:bCs/>
        </w:rPr>
        <w:t>с</w:t>
      </w:r>
      <w:proofErr w:type="gramEnd"/>
    </w:p>
    <w:p w:rsidR="00A621D5" w:rsidRPr="00A621D5" w:rsidRDefault="00A621D5" w:rsidP="00A621D5">
      <w:pPr>
        <w:pStyle w:val="a4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jc w:val="both"/>
        <w:rPr>
          <w:bCs/>
        </w:rPr>
      </w:pPr>
      <w:proofErr w:type="spellStart"/>
      <w:r w:rsidRPr="00A621D5">
        <w:rPr>
          <w:bCs/>
        </w:rPr>
        <w:t>Румынина</w:t>
      </w:r>
      <w:proofErr w:type="spellEnd"/>
      <w:r w:rsidRPr="00A621D5">
        <w:rPr>
          <w:bCs/>
        </w:rPr>
        <w:t xml:space="preserve"> В.В. Правовое обеспечение профессиональной деятельности. - М.: Академия, 201</w:t>
      </w:r>
      <w:r>
        <w:rPr>
          <w:bCs/>
        </w:rPr>
        <w:t>6</w:t>
      </w:r>
      <w:r w:rsidRPr="00A621D5">
        <w:rPr>
          <w:bCs/>
        </w:rPr>
        <w:t>.</w:t>
      </w:r>
    </w:p>
    <w:p w:rsidR="00A621D5" w:rsidRPr="00A621D5" w:rsidRDefault="00A621D5" w:rsidP="00A621D5">
      <w:pPr>
        <w:pStyle w:val="a4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Cs/>
        </w:rPr>
      </w:pPr>
    </w:p>
    <w:p w:rsidR="00A621D5" w:rsidRPr="00317792" w:rsidRDefault="00A621D5" w:rsidP="00A621D5">
      <w:pPr>
        <w:keepNext/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317792">
        <w:rPr>
          <w:rFonts w:ascii="Times New Roman" w:hAnsi="Times New Roman"/>
          <w:b/>
          <w:bCs/>
          <w:kern w:val="32"/>
          <w:sz w:val="24"/>
          <w:szCs w:val="24"/>
        </w:rPr>
        <w:lastRenderedPageBreak/>
        <w:t>4. КОНТРОЛЬ И ОЦЕНКА РЕЗУЛЬТАТОВ ОСВОЕНИЯ УЧЕБНОЙ ДИСЦИПЛИНЫ</w:t>
      </w: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«ОП.05. </w:t>
      </w:r>
      <w:r w:rsidRPr="003E4359">
        <w:rPr>
          <w:rFonts w:ascii="Times New Roman" w:hAnsi="Times New Roman"/>
          <w:b/>
          <w:sz w:val="24"/>
          <w:szCs w:val="24"/>
        </w:rPr>
        <w:t>ПРАВОВОЕ ОБЕСПЕЧЕНИЕ ПРОФЕССИОНАЛЬНОЙ ДЕЯТЕЛЬНОСТИ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A621D5" w:rsidRPr="00AA1918" w:rsidRDefault="00A621D5" w:rsidP="00A621D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5"/>
        <w:gridCol w:w="2841"/>
        <w:gridCol w:w="2465"/>
      </w:tblGrid>
      <w:tr w:rsidR="00A621D5" w:rsidRPr="00AA1918" w:rsidTr="00DB1B56">
        <w:tc>
          <w:tcPr>
            <w:tcW w:w="2228" w:type="pct"/>
          </w:tcPr>
          <w:p w:rsidR="00A621D5" w:rsidRPr="00AA1918" w:rsidRDefault="00A621D5" w:rsidP="00DB1B56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A191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484" w:type="pct"/>
          </w:tcPr>
          <w:p w:rsidR="00A621D5" w:rsidRPr="00AA1918" w:rsidRDefault="00A621D5" w:rsidP="00DB1B56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A191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88" w:type="pct"/>
          </w:tcPr>
          <w:p w:rsidR="00A621D5" w:rsidRPr="00AA1918" w:rsidRDefault="00A621D5" w:rsidP="00DB1B56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A191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A621D5" w:rsidRPr="00AA1918" w:rsidTr="00DB1B56">
        <w:tc>
          <w:tcPr>
            <w:tcW w:w="2228" w:type="pct"/>
          </w:tcPr>
          <w:p w:rsidR="00A621D5" w:rsidRPr="00764113" w:rsidRDefault="00A621D5" w:rsidP="00DB1B56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4113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A621D5" w:rsidRPr="00D34BE9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D34BE9">
              <w:t>Использовать нормативные правовые акты в профессиональной деятельности.</w:t>
            </w:r>
          </w:p>
          <w:p w:rsidR="00A621D5" w:rsidRPr="00D34BE9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D34BE9">
              <w:t>Защищать свои права в соответствии с гражданским, гражданским процессуальным и трудовым законодательством.</w:t>
            </w:r>
          </w:p>
          <w:p w:rsidR="00A621D5" w:rsidRPr="00D34BE9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D34BE9">
              <w:t>Анализировать и оценивать результаты и последствия деятельности (бездействия) с правовой точки зрения.</w:t>
            </w:r>
          </w:p>
          <w:p w:rsidR="00A621D5" w:rsidRPr="00AA1918" w:rsidRDefault="00A621D5" w:rsidP="00A621D5">
            <w:pPr>
              <w:pStyle w:val="a4"/>
              <w:numPr>
                <w:ilvl w:val="0"/>
                <w:numId w:val="12"/>
              </w:numPr>
              <w:spacing w:line="276" w:lineRule="auto"/>
              <w:contextualSpacing/>
              <w:rPr>
                <w:bCs/>
              </w:rPr>
            </w:pPr>
            <w:r w:rsidRPr="00D34BE9">
              <w:t>Находить и использовать необходимую экономическую информацию.</w:t>
            </w:r>
          </w:p>
        </w:tc>
        <w:tc>
          <w:tcPr>
            <w:tcW w:w="1484" w:type="pct"/>
            <w:vMerge w:val="restart"/>
          </w:tcPr>
          <w:p w:rsidR="00A621D5" w:rsidRPr="00317792" w:rsidRDefault="00A621D5" w:rsidP="00DB1B56">
            <w:pPr>
              <w:pStyle w:val="a6"/>
              <w:spacing w:before="248" w:line="288" w:lineRule="atLeast"/>
              <w:jc w:val="both"/>
              <w:rPr>
                <w:color w:val="000000"/>
              </w:rPr>
            </w:pPr>
            <w:r w:rsidRPr="00317792">
              <w:rPr>
                <w:color w:val="000000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621D5" w:rsidRPr="00317792" w:rsidRDefault="00A621D5" w:rsidP="00DB1B56">
            <w:pPr>
              <w:pStyle w:val="a6"/>
              <w:spacing w:before="248" w:line="288" w:lineRule="atLeast"/>
              <w:jc w:val="both"/>
              <w:rPr>
                <w:color w:val="000000"/>
              </w:rPr>
            </w:pPr>
            <w:r w:rsidRPr="00317792">
              <w:rPr>
                <w:color w:val="000000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621D5" w:rsidRPr="00317792" w:rsidRDefault="00A621D5" w:rsidP="00DB1B56">
            <w:pPr>
              <w:pStyle w:val="a6"/>
              <w:spacing w:before="248" w:line="288" w:lineRule="atLeast"/>
              <w:ind w:right="-2"/>
              <w:jc w:val="both"/>
              <w:rPr>
                <w:color w:val="000000"/>
              </w:rPr>
            </w:pPr>
            <w:r w:rsidRPr="00317792">
              <w:rPr>
                <w:color w:val="000000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</w:t>
            </w:r>
            <w:r w:rsidRPr="00317792">
              <w:rPr>
                <w:color w:val="000000"/>
              </w:rPr>
              <w:lastRenderedPageBreak/>
              <w:t>содержат ошибки.</w:t>
            </w:r>
          </w:p>
          <w:p w:rsidR="00A621D5" w:rsidRPr="00317792" w:rsidRDefault="00A621D5" w:rsidP="00DB1B56">
            <w:pPr>
              <w:pStyle w:val="a6"/>
              <w:spacing w:before="248" w:line="288" w:lineRule="atLeast"/>
              <w:jc w:val="both"/>
              <w:rPr>
                <w:color w:val="000000"/>
              </w:rPr>
            </w:pPr>
            <w:r w:rsidRPr="00317792">
              <w:rPr>
                <w:color w:val="000000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288" w:type="pct"/>
            <w:vMerge w:val="restart"/>
          </w:tcPr>
          <w:p w:rsidR="00A621D5" w:rsidRPr="00935812" w:rsidRDefault="00A621D5" w:rsidP="00DB1B56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812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Компьютерное тестирование на знание терминологии по теме;</w:t>
            </w:r>
          </w:p>
          <w:p w:rsidR="00A621D5" w:rsidRPr="00935812" w:rsidRDefault="00A621D5" w:rsidP="00DB1B56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812">
              <w:rPr>
                <w:rFonts w:ascii="Times New Roman" w:hAnsi="Times New Roman"/>
                <w:sz w:val="24"/>
                <w:szCs w:val="24"/>
              </w:rPr>
              <w:t>Тестирование.</w:t>
            </w:r>
          </w:p>
          <w:p w:rsidR="00A621D5" w:rsidRPr="00935812" w:rsidRDefault="00A621D5" w:rsidP="00DB1B56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812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A621D5" w:rsidRPr="00935812" w:rsidRDefault="00A621D5" w:rsidP="00A621D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21D5" w:rsidRPr="00935812" w:rsidRDefault="00A621D5" w:rsidP="00DB1B56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812">
              <w:rPr>
                <w:rFonts w:ascii="Times New Roman" w:hAnsi="Times New Roman"/>
                <w:sz w:val="24"/>
                <w:szCs w:val="24"/>
              </w:rPr>
              <w:t>Выполнение проекта;</w:t>
            </w:r>
          </w:p>
          <w:p w:rsidR="00A621D5" w:rsidRPr="00935812" w:rsidRDefault="00A621D5" w:rsidP="00DB1B56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812">
              <w:rPr>
                <w:rFonts w:ascii="Times New Roman" w:hAnsi="Times New Roman"/>
                <w:sz w:val="24"/>
                <w:szCs w:val="24"/>
              </w:rPr>
              <w:t>Наблюдение за выполнением практического задания</w:t>
            </w:r>
            <w:proofErr w:type="gramStart"/>
            <w:r w:rsidRPr="009358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3581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935812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935812">
              <w:rPr>
                <w:rFonts w:ascii="Times New Roman" w:hAnsi="Times New Roman"/>
                <w:sz w:val="24"/>
                <w:szCs w:val="24"/>
              </w:rPr>
              <w:t>еятельностью студента)</w:t>
            </w:r>
          </w:p>
          <w:p w:rsidR="00A621D5" w:rsidRPr="00935812" w:rsidRDefault="00A621D5" w:rsidP="00DB1B56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812">
              <w:rPr>
                <w:rFonts w:ascii="Times New Roman" w:hAnsi="Times New Roman"/>
                <w:sz w:val="24"/>
                <w:szCs w:val="24"/>
              </w:rPr>
              <w:t>Оценка выполнения практического задани</w:t>
            </w:r>
            <w:proofErr w:type="gramStart"/>
            <w:r w:rsidRPr="00935812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935812">
              <w:rPr>
                <w:rFonts w:ascii="Times New Roman" w:hAnsi="Times New Roman"/>
                <w:sz w:val="24"/>
                <w:szCs w:val="24"/>
              </w:rPr>
              <w:t>работы)</w:t>
            </w:r>
          </w:p>
          <w:p w:rsidR="00A621D5" w:rsidRPr="00935812" w:rsidRDefault="00A621D5" w:rsidP="00DB1B56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812">
              <w:rPr>
                <w:rFonts w:ascii="Times New Roman" w:hAnsi="Times New Roman"/>
                <w:sz w:val="24"/>
                <w:szCs w:val="24"/>
              </w:rPr>
              <w:t>Подготовка и выступление с док</w:t>
            </w:r>
            <w:r>
              <w:rPr>
                <w:rFonts w:ascii="Times New Roman" w:hAnsi="Times New Roman"/>
                <w:sz w:val="24"/>
                <w:szCs w:val="24"/>
              </w:rPr>
              <w:t>ладом, сообщением, презентацией</w:t>
            </w:r>
          </w:p>
          <w:p w:rsidR="00A621D5" w:rsidRPr="00AA1918" w:rsidRDefault="00A621D5" w:rsidP="00DB1B56">
            <w:pPr>
              <w:spacing w:before="120" w:after="12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ситуационной задачи</w:t>
            </w:r>
          </w:p>
        </w:tc>
      </w:tr>
      <w:tr w:rsidR="00A621D5" w:rsidRPr="00C170E1" w:rsidTr="00DB1B56">
        <w:tc>
          <w:tcPr>
            <w:tcW w:w="2228" w:type="pct"/>
          </w:tcPr>
          <w:p w:rsidR="00A621D5" w:rsidRPr="00764113" w:rsidRDefault="00A621D5" w:rsidP="00DB1B56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4113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Основные положения Конституции Российской Федерации.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Права и свободы человека и гражданина, механизмы их реализации.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Понятие правового регулирования в сфере профессиональной деятельности.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Законодательные, иные нормативные правовые акты, другие документы, регулирующие правоотношения в процессе профессиональной деятельности.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Организационно-правовые формы юридических лиц.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Правовое положение субъектов предпринимательской деятельности.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Права и обязанности работников в сфере профессиональной деятельности.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Порядок заключения трудового договора и основания для его прекращения.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Правила оплаты труда.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 xml:space="preserve">Роль государственного </w:t>
            </w:r>
            <w:r w:rsidRPr="004A705F">
              <w:lastRenderedPageBreak/>
              <w:t>регулирования в обеспечении занятости населения.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Право социальной защиты граждан.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Понятие дисциплинарной и материальной ответственности работника.</w:t>
            </w:r>
          </w:p>
          <w:p w:rsidR="00A621D5" w:rsidRPr="004A705F" w:rsidRDefault="00A621D5" w:rsidP="00A621D5">
            <w:pPr>
              <w:pStyle w:val="a4"/>
              <w:numPr>
                <w:ilvl w:val="0"/>
                <w:numId w:val="12"/>
              </w:numPr>
              <w:contextualSpacing/>
            </w:pPr>
            <w:r w:rsidRPr="004A705F">
              <w:t>Виды административных правонарушений и административной ответственности.</w:t>
            </w:r>
          </w:p>
          <w:p w:rsidR="00A621D5" w:rsidRPr="00AA1918" w:rsidRDefault="00A621D5" w:rsidP="00A621D5">
            <w:pPr>
              <w:pStyle w:val="a4"/>
              <w:numPr>
                <w:ilvl w:val="0"/>
                <w:numId w:val="12"/>
              </w:numPr>
              <w:contextualSpacing/>
              <w:rPr>
                <w:bCs/>
              </w:rPr>
            </w:pPr>
            <w:r w:rsidRPr="004A705F">
              <w:t>Нормы защиты нарушенных прав и судебный порядок разрешения споров.</w:t>
            </w:r>
          </w:p>
        </w:tc>
        <w:tc>
          <w:tcPr>
            <w:tcW w:w="1484" w:type="pct"/>
            <w:vMerge/>
          </w:tcPr>
          <w:p w:rsidR="00A621D5" w:rsidRPr="00AA1918" w:rsidRDefault="00A621D5" w:rsidP="00A621D5">
            <w:pPr>
              <w:pStyle w:val="a4"/>
              <w:numPr>
                <w:ilvl w:val="0"/>
                <w:numId w:val="13"/>
              </w:numPr>
              <w:spacing w:before="0" w:after="0"/>
              <w:ind w:left="108" w:firstLine="0"/>
              <w:contextualSpacing/>
              <w:rPr>
                <w:bCs/>
                <w:i/>
              </w:rPr>
            </w:pPr>
          </w:p>
        </w:tc>
        <w:tc>
          <w:tcPr>
            <w:tcW w:w="1288" w:type="pct"/>
            <w:vMerge/>
          </w:tcPr>
          <w:p w:rsidR="00A621D5" w:rsidRPr="00C170E1" w:rsidRDefault="00A621D5" w:rsidP="00DB1B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75A1F" w:rsidRDefault="00E75A1F" w:rsidP="0006445A">
      <w:pPr>
        <w:jc w:val="right"/>
        <w:rPr>
          <w:rFonts w:ascii="Times New Roman" w:hAnsi="Times New Roman"/>
          <w:b/>
          <w:i/>
        </w:rPr>
      </w:pPr>
    </w:p>
    <w:sectPr w:rsidR="00E75A1F" w:rsidSect="00E4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CF" w:rsidRDefault="00C17ACF" w:rsidP="0036463B">
      <w:pPr>
        <w:spacing w:after="0" w:line="240" w:lineRule="auto"/>
      </w:pPr>
      <w:r>
        <w:separator/>
      </w:r>
    </w:p>
  </w:endnote>
  <w:endnote w:type="continuationSeparator" w:id="0">
    <w:p w:rsidR="00C17ACF" w:rsidRDefault="00C17ACF" w:rsidP="0036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52474"/>
      <w:docPartObj>
        <w:docPartGallery w:val="Page Numbers (Bottom of Page)"/>
        <w:docPartUnique/>
      </w:docPartObj>
    </w:sdtPr>
    <w:sdtEndPr/>
    <w:sdtContent>
      <w:p w:rsidR="001E592B" w:rsidRDefault="001E592B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C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E592B" w:rsidRDefault="001E592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CF" w:rsidRDefault="00C17ACF" w:rsidP="0036463B">
      <w:pPr>
        <w:spacing w:after="0" w:line="240" w:lineRule="auto"/>
      </w:pPr>
      <w:r>
        <w:separator/>
      </w:r>
    </w:p>
  </w:footnote>
  <w:footnote w:type="continuationSeparator" w:id="0">
    <w:p w:rsidR="00C17ACF" w:rsidRDefault="00C17ACF" w:rsidP="00364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B209EF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4152734"/>
    <w:multiLevelType w:val="hybridMultilevel"/>
    <w:tmpl w:val="73C6DCBC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28601CE4"/>
    <w:multiLevelType w:val="hybridMultilevel"/>
    <w:tmpl w:val="FA309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C4258"/>
    <w:multiLevelType w:val="hybridMultilevel"/>
    <w:tmpl w:val="D0E21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B7FED"/>
    <w:multiLevelType w:val="hybridMultilevel"/>
    <w:tmpl w:val="7B52A08E"/>
    <w:lvl w:ilvl="0" w:tplc="43625F1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21732CB"/>
    <w:multiLevelType w:val="hybridMultilevel"/>
    <w:tmpl w:val="9F945F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9"/>
  </w:num>
  <w:num w:numId="9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1"/>
  </w:num>
  <w:num w:numId="11">
    <w:abstractNumId w:val="7"/>
  </w:num>
  <w:num w:numId="12">
    <w:abstractNumId w:val="3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09E"/>
    <w:rsid w:val="00022BF2"/>
    <w:rsid w:val="00023D55"/>
    <w:rsid w:val="00060D6B"/>
    <w:rsid w:val="0006445A"/>
    <w:rsid w:val="000709AB"/>
    <w:rsid w:val="0009232C"/>
    <w:rsid w:val="00097F8B"/>
    <w:rsid w:val="001369FE"/>
    <w:rsid w:val="001D7F34"/>
    <w:rsid w:val="001E592B"/>
    <w:rsid w:val="00213D5A"/>
    <w:rsid w:val="00225489"/>
    <w:rsid w:val="00243FBF"/>
    <w:rsid w:val="002612E3"/>
    <w:rsid w:val="002A67AD"/>
    <w:rsid w:val="002C1284"/>
    <w:rsid w:val="002D79B0"/>
    <w:rsid w:val="003173E7"/>
    <w:rsid w:val="00334B08"/>
    <w:rsid w:val="0036463B"/>
    <w:rsid w:val="00375E33"/>
    <w:rsid w:val="00396688"/>
    <w:rsid w:val="003A7008"/>
    <w:rsid w:val="0046611B"/>
    <w:rsid w:val="00480CE9"/>
    <w:rsid w:val="004F55A6"/>
    <w:rsid w:val="005F5DBB"/>
    <w:rsid w:val="006157D1"/>
    <w:rsid w:val="0064212A"/>
    <w:rsid w:val="00682103"/>
    <w:rsid w:val="006F0992"/>
    <w:rsid w:val="00703776"/>
    <w:rsid w:val="00721FC4"/>
    <w:rsid w:val="007316BE"/>
    <w:rsid w:val="007434B7"/>
    <w:rsid w:val="0076309E"/>
    <w:rsid w:val="0078030C"/>
    <w:rsid w:val="007B672A"/>
    <w:rsid w:val="0080266B"/>
    <w:rsid w:val="0085344F"/>
    <w:rsid w:val="00853C9A"/>
    <w:rsid w:val="0092055E"/>
    <w:rsid w:val="00933EB2"/>
    <w:rsid w:val="00956222"/>
    <w:rsid w:val="00973055"/>
    <w:rsid w:val="00975937"/>
    <w:rsid w:val="00990868"/>
    <w:rsid w:val="00996D25"/>
    <w:rsid w:val="009B6802"/>
    <w:rsid w:val="009D28CF"/>
    <w:rsid w:val="00A621D5"/>
    <w:rsid w:val="00A752BC"/>
    <w:rsid w:val="00A84AE8"/>
    <w:rsid w:val="00B025A8"/>
    <w:rsid w:val="00B4000A"/>
    <w:rsid w:val="00B401C9"/>
    <w:rsid w:val="00B62B47"/>
    <w:rsid w:val="00B82CBD"/>
    <w:rsid w:val="00BE362D"/>
    <w:rsid w:val="00C17ACF"/>
    <w:rsid w:val="00C21D96"/>
    <w:rsid w:val="00C75EA6"/>
    <w:rsid w:val="00C7656C"/>
    <w:rsid w:val="00CC4E13"/>
    <w:rsid w:val="00D804A3"/>
    <w:rsid w:val="00D9509A"/>
    <w:rsid w:val="00DB1B56"/>
    <w:rsid w:val="00DB7369"/>
    <w:rsid w:val="00E363B1"/>
    <w:rsid w:val="00E41D5C"/>
    <w:rsid w:val="00E44726"/>
    <w:rsid w:val="00E67461"/>
    <w:rsid w:val="00E677C4"/>
    <w:rsid w:val="00E75A1F"/>
    <w:rsid w:val="00E873B4"/>
    <w:rsid w:val="00E935E8"/>
    <w:rsid w:val="00ED006F"/>
    <w:rsid w:val="00EE5DD0"/>
    <w:rsid w:val="00EF3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7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aliases w:val="Обычный (Web),Обычный (веб)1"/>
    <w:basedOn w:val="a"/>
    <w:uiPriority w:val="99"/>
    <w:unhideWhenUsed/>
    <w:qFormat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unhideWhenUsed/>
    <w:rsid w:val="00B401C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B401C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B401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64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6463B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364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6463B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36463B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3646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ED00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D006F"/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77C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">
    <w:name w:val="Emphasis"/>
    <w:basedOn w:val="a0"/>
    <w:uiPriority w:val="20"/>
    <w:qFormat/>
    <w:rsid w:val="00E677C4"/>
    <w:rPr>
      <w:rFonts w:cs="Times New Roman"/>
      <w:i/>
    </w:rPr>
  </w:style>
  <w:style w:type="paragraph" w:styleId="af0">
    <w:name w:val="Body Text Indent"/>
    <w:basedOn w:val="a"/>
    <w:link w:val="af1"/>
    <w:uiPriority w:val="99"/>
    <w:semiHidden/>
    <w:unhideWhenUsed/>
    <w:rsid w:val="00334B08"/>
    <w:pPr>
      <w:spacing w:after="120"/>
      <w:ind w:left="283"/>
    </w:pPr>
    <w:rPr>
      <w:rFonts w:asciiTheme="minorHAnsi" w:eastAsiaTheme="minorEastAsia" w:hAnsiTheme="minorHAnsi" w:cstheme="minorBidi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34B08"/>
    <w:rPr>
      <w:rFonts w:eastAsiaTheme="minorEastAsia"/>
      <w:lang w:eastAsia="ru-RU"/>
    </w:rPr>
  </w:style>
  <w:style w:type="paragraph" w:customStyle="1" w:styleId="af2">
    <w:name w:val="Содержимое таблицы"/>
    <w:basedOn w:val="a"/>
    <w:rsid w:val="00334B08"/>
    <w:pPr>
      <w:suppressLineNumbers/>
      <w:suppressAutoHyphens/>
      <w:spacing w:after="0" w:line="240" w:lineRule="auto"/>
    </w:pPr>
    <w:rPr>
      <w:rFonts w:ascii="Times New Roman" w:eastAsiaTheme="minorEastAsia" w:hAnsi="Times New Roman"/>
      <w:sz w:val="24"/>
      <w:szCs w:val="24"/>
      <w:lang w:eastAsia="ar-SA"/>
    </w:rPr>
  </w:style>
  <w:style w:type="paragraph" w:styleId="af3">
    <w:name w:val="Body Text"/>
    <w:basedOn w:val="a"/>
    <w:link w:val="af4"/>
    <w:uiPriority w:val="99"/>
    <w:rsid w:val="0078030C"/>
    <w:pPr>
      <w:spacing w:after="0" w:line="240" w:lineRule="auto"/>
    </w:pPr>
    <w:rPr>
      <w:rFonts w:ascii="Times New Roman" w:eastAsiaTheme="minorEastAsia" w:hAnsi="Times New Roman"/>
      <w:sz w:val="28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78030C"/>
    <w:rPr>
      <w:rFonts w:ascii="Times New Roman" w:eastAsiaTheme="minorEastAsia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7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aliases w:val="Обычный (Web),Обычный (веб)1"/>
    <w:basedOn w:val="a"/>
    <w:uiPriority w:val="99"/>
    <w:unhideWhenUsed/>
    <w:qFormat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unhideWhenUsed/>
    <w:rsid w:val="00B401C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B401C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B401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64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6463B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364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6463B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36463B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3646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ED00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D006F"/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77C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">
    <w:name w:val="Emphasis"/>
    <w:basedOn w:val="a0"/>
    <w:uiPriority w:val="20"/>
    <w:qFormat/>
    <w:rsid w:val="00E677C4"/>
    <w:rPr>
      <w:rFonts w:cs="Times New Roman"/>
      <w:i/>
    </w:rPr>
  </w:style>
  <w:style w:type="paragraph" w:styleId="af0">
    <w:name w:val="Body Text Indent"/>
    <w:basedOn w:val="a"/>
    <w:link w:val="af1"/>
    <w:uiPriority w:val="99"/>
    <w:semiHidden/>
    <w:unhideWhenUsed/>
    <w:rsid w:val="00334B08"/>
    <w:pPr>
      <w:spacing w:after="120"/>
      <w:ind w:left="283"/>
    </w:pPr>
    <w:rPr>
      <w:rFonts w:asciiTheme="minorHAnsi" w:eastAsiaTheme="minorEastAsia" w:hAnsiTheme="minorHAnsi" w:cstheme="minorBidi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34B08"/>
    <w:rPr>
      <w:rFonts w:eastAsiaTheme="minorEastAsia"/>
      <w:lang w:eastAsia="ru-RU"/>
    </w:rPr>
  </w:style>
  <w:style w:type="paragraph" w:customStyle="1" w:styleId="af2">
    <w:name w:val="Содержимое таблицы"/>
    <w:basedOn w:val="a"/>
    <w:rsid w:val="00334B08"/>
    <w:pPr>
      <w:suppressLineNumbers/>
      <w:suppressAutoHyphens/>
      <w:spacing w:after="0" w:line="240" w:lineRule="auto"/>
    </w:pPr>
    <w:rPr>
      <w:rFonts w:ascii="Times New Roman" w:eastAsiaTheme="minorEastAsia" w:hAnsi="Times New Roman"/>
      <w:sz w:val="24"/>
      <w:szCs w:val="24"/>
      <w:lang w:eastAsia="ar-SA"/>
    </w:rPr>
  </w:style>
  <w:style w:type="paragraph" w:styleId="af3">
    <w:name w:val="Body Text"/>
    <w:basedOn w:val="a"/>
    <w:link w:val="af4"/>
    <w:uiPriority w:val="99"/>
    <w:rsid w:val="0078030C"/>
    <w:pPr>
      <w:spacing w:after="0" w:line="240" w:lineRule="auto"/>
    </w:pPr>
    <w:rPr>
      <w:rFonts w:ascii="Times New Roman" w:eastAsiaTheme="minorEastAsia" w:hAnsi="Times New Roman"/>
      <w:sz w:val="28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78030C"/>
    <w:rPr>
      <w:rFonts w:ascii="Times New Roman" w:eastAsiaTheme="minorEastAsia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0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zzume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canchoose.ru/resum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randars.ru/college/pravovedenie/subekty-predprinimatelskoy-deyatelnosti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ozon.ru/person/323144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gistriruisam.ru/index.html" TargetMode="External"/><Relationship Id="rId10" Type="http://schemas.openxmlformats.org/officeDocument/2006/relationships/hyperlink" Target="http://eor.dgu.ru/lectures_f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smbn.ru/msp/mai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3078</Words>
  <Characters>17549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4</cp:revision>
  <cp:lastPrinted>2021-09-05T14:44:00Z</cp:lastPrinted>
  <dcterms:created xsi:type="dcterms:W3CDTF">2021-02-24T23:50:00Z</dcterms:created>
  <dcterms:modified xsi:type="dcterms:W3CDTF">2022-10-31T10:33:00Z</dcterms:modified>
</cp:coreProperties>
</file>